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ACDD" w14:textId="77777777" w:rsidR="00D3693B" w:rsidRPr="00186EC8" w:rsidRDefault="00D3693B" w:rsidP="00767C97">
      <w:pPr>
        <w:jc w:val="center"/>
        <w:rPr>
          <w:b/>
        </w:rPr>
      </w:pPr>
      <w:r w:rsidRPr="00186EC8">
        <w:rPr>
          <w:b/>
        </w:rPr>
        <w:t>ZMLUVA O PARTNERSTVE</w:t>
      </w:r>
    </w:p>
    <w:p w14:paraId="70C95ACC" w14:textId="77777777" w:rsidR="00D3693B" w:rsidRDefault="00D3693B" w:rsidP="00767C97">
      <w:pPr>
        <w:jc w:val="both"/>
      </w:pPr>
    </w:p>
    <w:p w14:paraId="77AD2D02" w14:textId="77777777" w:rsidR="00D3693B" w:rsidRDefault="00D3693B" w:rsidP="00767C97">
      <w:pPr>
        <w:jc w:val="both"/>
      </w:pPr>
    </w:p>
    <w:p w14:paraId="49A48AF4" w14:textId="49BB4813" w:rsidR="00D3693B" w:rsidRPr="00186EC8" w:rsidRDefault="00D3693B" w:rsidP="00767C97">
      <w:pPr>
        <w:jc w:val="both"/>
      </w:pPr>
      <w:r w:rsidRPr="00186EC8">
        <w:t>uzavretá podľa § 269 ods. 2 zák. č. 513/1991 Z.</w:t>
      </w:r>
      <w:r>
        <w:t> </w:t>
      </w:r>
      <w:r w:rsidRPr="00186EC8">
        <w:t xml:space="preserve">z. Obchodný zákonník v platnom znení </w:t>
      </w:r>
      <w:r w:rsidR="005A1DCD">
        <w:t>a v</w:t>
      </w:r>
      <w:r w:rsidR="00B15502">
        <w:t> </w:t>
      </w:r>
      <w:r w:rsidR="005A1DCD">
        <w:t>súlade</w:t>
      </w:r>
      <w:r w:rsidR="00B15502">
        <w:t xml:space="preserve"> (ďalej len „</w:t>
      </w:r>
      <w:r w:rsidR="00B15502" w:rsidRPr="00B15502">
        <w:rPr>
          <w:b/>
        </w:rPr>
        <w:t>Obchodný zákonník</w:t>
      </w:r>
      <w:r w:rsidR="00B15502">
        <w:t>“)</w:t>
      </w:r>
      <w:r w:rsidR="005A1DCD">
        <w:t xml:space="preserve"> s</w:t>
      </w:r>
      <w:r w:rsidRPr="00186EC8">
        <w:t xml:space="preserve"> § 3 ods. 2 písm. c) zákona č. 292/2014 Z.</w:t>
      </w:r>
      <w:r>
        <w:t> </w:t>
      </w:r>
      <w:r w:rsidRPr="00186EC8">
        <w:t>z. o príspevku poskytovanom z európskych štrukturálnych a investičných fondov v platnom znení (ďalej ako „</w:t>
      </w:r>
      <w:proofErr w:type="spellStart"/>
      <w:r w:rsidRPr="005A1DCD">
        <w:rPr>
          <w:b/>
        </w:rPr>
        <w:t>ZoP</w:t>
      </w:r>
      <w:proofErr w:type="spellEnd"/>
      <w:r w:rsidRPr="00186EC8">
        <w:t>“)</w:t>
      </w:r>
    </w:p>
    <w:p w14:paraId="48739BC4" w14:textId="77777777" w:rsidR="00D3693B" w:rsidRPr="00186EC8" w:rsidRDefault="00D3693B" w:rsidP="00767C97"/>
    <w:p w14:paraId="162B81FA" w14:textId="77777777" w:rsidR="00D3693B" w:rsidRPr="00186EC8" w:rsidRDefault="00D3693B" w:rsidP="00767C97">
      <w:r w:rsidRPr="00186EC8">
        <w:t xml:space="preserve">medzi </w:t>
      </w:r>
    </w:p>
    <w:p w14:paraId="1E260A25" w14:textId="77777777" w:rsidR="00D3693B" w:rsidRPr="00186EC8" w:rsidRDefault="00D3693B" w:rsidP="00767C97"/>
    <w:p w14:paraId="345FFB5E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názov:</w:t>
      </w:r>
      <w:r w:rsidRPr="00186EC8">
        <w:tab/>
        <w:t>......................</w:t>
      </w:r>
    </w:p>
    <w:p w14:paraId="613B1B64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sídlo:</w:t>
      </w:r>
      <w:r w:rsidRPr="00186EC8">
        <w:tab/>
        <w:t>......................</w:t>
      </w:r>
    </w:p>
    <w:p w14:paraId="3396A7CA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zapísaný v:</w:t>
      </w:r>
      <w:r w:rsidRPr="00186EC8">
        <w:tab/>
        <w:t>......................</w:t>
      </w:r>
    </w:p>
    <w:p w14:paraId="35AFCFC4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konajúci:</w:t>
      </w:r>
      <w:r w:rsidRPr="00186EC8">
        <w:tab/>
        <w:t>......................</w:t>
      </w:r>
    </w:p>
    <w:p w14:paraId="34C274CF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IČO:</w:t>
      </w:r>
      <w:r w:rsidRPr="00186EC8">
        <w:tab/>
        <w:t>......................</w:t>
      </w:r>
    </w:p>
    <w:p w14:paraId="2308048A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ab/>
      </w:r>
    </w:p>
    <w:p w14:paraId="05A2E5B9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poštová adresa</w:t>
      </w:r>
      <w:bookmarkStart w:id="0" w:name="_Ref469572269"/>
      <w:r w:rsidRPr="00186EC8">
        <w:rPr>
          <w:rStyle w:val="Odkaznapoznmkupodiarou"/>
        </w:rPr>
        <w:footnoteReference w:id="2"/>
      </w:r>
      <w:bookmarkEnd w:id="0"/>
      <w:r w:rsidRPr="00186EC8">
        <w:t>:</w:t>
      </w:r>
      <w:r w:rsidRPr="00186EC8">
        <w:tab/>
      </w:r>
    </w:p>
    <w:p w14:paraId="5553978A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</w:p>
    <w:p w14:paraId="02E95EDB" w14:textId="7F34B306" w:rsidR="00D3693B" w:rsidRPr="00186EC8" w:rsidRDefault="00D3693B" w:rsidP="00767C97">
      <w:pPr>
        <w:pStyle w:val="Default"/>
      </w:pPr>
      <w:r w:rsidRPr="00186EC8">
        <w:t>(ďalej len „</w:t>
      </w:r>
      <w:r w:rsidRPr="00186EC8">
        <w:rPr>
          <w:b/>
        </w:rPr>
        <w:t>Prijímateľ</w:t>
      </w:r>
      <w:r w:rsidRPr="00186EC8">
        <w:t>“)</w:t>
      </w:r>
    </w:p>
    <w:p w14:paraId="4DE8A33E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</w:p>
    <w:p w14:paraId="70CB5764" w14:textId="77777777" w:rsidR="00D3693B" w:rsidRPr="00186EC8" w:rsidRDefault="00D3693B" w:rsidP="00767C97">
      <w:pPr>
        <w:ind w:left="540" w:hanging="540"/>
        <w:jc w:val="both"/>
      </w:pPr>
      <w:r w:rsidRPr="00186EC8">
        <w:t>a</w:t>
      </w:r>
    </w:p>
    <w:p w14:paraId="43E48E50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</w:p>
    <w:p w14:paraId="32347DFD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názov:</w:t>
      </w:r>
      <w:r w:rsidRPr="00186EC8">
        <w:tab/>
        <w:t>......................</w:t>
      </w:r>
    </w:p>
    <w:p w14:paraId="22D20E1B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sídlo:</w:t>
      </w:r>
      <w:r w:rsidRPr="00186EC8">
        <w:tab/>
        <w:t>......................</w:t>
      </w:r>
    </w:p>
    <w:p w14:paraId="6F73E850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zapísaný v:</w:t>
      </w:r>
      <w:r w:rsidRPr="00186EC8">
        <w:tab/>
        <w:t>......................</w:t>
      </w:r>
    </w:p>
    <w:p w14:paraId="4CA44258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konajúci:</w:t>
      </w:r>
      <w:r w:rsidRPr="00186EC8">
        <w:tab/>
        <w:t>......................</w:t>
      </w:r>
    </w:p>
    <w:p w14:paraId="5491F86B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IČO:</w:t>
      </w:r>
      <w:r w:rsidRPr="00186EC8">
        <w:tab/>
        <w:t>......................</w:t>
      </w:r>
    </w:p>
    <w:p w14:paraId="7EF40186" w14:textId="77777777" w:rsidR="00D3693B" w:rsidRDefault="00D3693B" w:rsidP="00767C97">
      <w:pPr>
        <w:tabs>
          <w:tab w:val="left" w:pos="2340"/>
        </w:tabs>
        <w:ind w:left="708"/>
        <w:jc w:val="both"/>
      </w:pPr>
    </w:p>
    <w:p w14:paraId="71EB7E05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  <w:r w:rsidRPr="00186EC8">
        <w:t>poštová adresa</w:t>
      </w:r>
      <w:r w:rsidR="00DC51C6" w:rsidRPr="00DC51C6">
        <w:rPr>
          <w:vertAlign w:val="superscript"/>
        </w:rPr>
        <w:fldChar w:fldCharType="begin"/>
      </w:r>
      <w:r w:rsidR="00DC51C6" w:rsidRPr="00250416">
        <w:rPr>
          <w:vertAlign w:val="superscript"/>
        </w:rPr>
        <w:instrText xml:space="preserve"> NOTEREF _Ref469572269 \h </w:instrText>
      </w:r>
      <w:r w:rsidR="00DC51C6">
        <w:rPr>
          <w:vertAlign w:val="superscript"/>
        </w:rPr>
        <w:instrText xml:space="preserve"> \* MERGEFORMAT </w:instrText>
      </w:r>
      <w:r w:rsidR="00DC51C6" w:rsidRPr="00DC51C6">
        <w:rPr>
          <w:vertAlign w:val="superscript"/>
        </w:rPr>
      </w:r>
      <w:r w:rsidR="00DC51C6" w:rsidRPr="00DC51C6">
        <w:rPr>
          <w:vertAlign w:val="superscript"/>
        </w:rPr>
        <w:fldChar w:fldCharType="separate"/>
      </w:r>
      <w:r w:rsidR="00DC51C6" w:rsidRPr="00250416">
        <w:rPr>
          <w:vertAlign w:val="superscript"/>
        </w:rPr>
        <w:t>1</w:t>
      </w:r>
      <w:r w:rsidR="00DC51C6" w:rsidRPr="00DC51C6">
        <w:rPr>
          <w:vertAlign w:val="superscript"/>
        </w:rPr>
        <w:fldChar w:fldCharType="end"/>
      </w:r>
      <w:r w:rsidRPr="00186EC8">
        <w:t>:</w:t>
      </w:r>
      <w:r w:rsidRPr="00186EC8">
        <w:tab/>
      </w:r>
    </w:p>
    <w:p w14:paraId="724E67E5" w14:textId="77777777" w:rsidR="00D3693B" w:rsidRPr="00186EC8" w:rsidRDefault="00D3693B" w:rsidP="00767C97">
      <w:pPr>
        <w:tabs>
          <w:tab w:val="left" w:pos="2340"/>
        </w:tabs>
        <w:ind w:left="708"/>
        <w:jc w:val="both"/>
      </w:pPr>
    </w:p>
    <w:p w14:paraId="44F4B38D" w14:textId="1ED89A2B" w:rsidR="00D3693B" w:rsidRPr="00186EC8" w:rsidRDefault="00D3693B" w:rsidP="00767C97">
      <w:pPr>
        <w:tabs>
          <w:tab w:val="left" w:pos="2340"/>
        </w:tabs>
        <w:jc w:val="both"/>
      </w:pPr>
      <w:r w:rsidRPr="00186EC8">
        <w:t>(ďalej len „</w:t>
      </w:r>
      <w:r w:rsidRPr="00186EC8">
        <w:rPr>
          <w:b/>
        </w:rPr>
        <w:t>Partner</w:t>
      </w:r>
      <w:r w:rsidRPr="00186EC8">
        <w:t>“)</w:t>
      </w:r>
    </w:p>
    <w:p w14:paraId="1C595E70" w14:textId="77777777" w:rsidR="00D3693B" w:rsidRDefault="00D3693B" w:rsidP="00767C97">
      <w:pPr>
        <w:tabs>
          <w:tab w:val="left" w:pos="2340"/>
        </w:tabs>
        <w:jc w:val="both"/>
      </w:pPr>
    </w:p>
    <w:p w14:paraId="2B88BF16" w14:textId="542852B3" w:rsidR="00C078C8" w:rsidRDefault="00D3693B" w:rsidP="00767C97">
      <w:pPr>
        <w:tabs>
          <w:tab w:val="left" w:pos="2340"/>
        </w:tabs>
        <w:jc w:val="both"/>
      </w:pPr>
      <w:r>
        <w:t>(</w:t>
      </w:r>
      <w:r w:rsidR="001A5949">
        <w:t>Prijímateľ</w:t>
      </w:r>
      <w:r w:rsidR="00E831BA">
        <w:t xml:space="preserve"> </w:t>
      </w:r>
      <w:r w:rsidR="002611B7">
        <w:t>a Partner</w:t>
      </w:r>
      <w:r>
        <w:t xml:space="preserve"> ďalej </w:t>
      </w:r>
      <w:r w:rsidRPr="00186EC8">
        <w:t>spoločne aj ako „</w:t>
      </w:r>
      <w:r w:rsidR="004A4F4F">
        <w:rPr>
          <w:b/>
        </w:rPr>
        <w:t>Zmluvné strany</w:t>
      </w:r>
      <w:r w:rsidRPr="00186EC8">
        <w:t xml:space="preserve">“ </w:t>
      </w:r>
    </w:p>
    <w:p w14:paraId="38178503" w14:textId="77777777" w:rsidR="00C078C8" w:rsidRDefault="00C078C8" w:rsidP="00767C97">
      <w:pPr>
        <w:tabs>
          <w:tab w:val="left" w:pos="2340"/>
        </w:tabs>
        <w:ind w:left="708"/>
        <w:jc w:val="both"/>
        <w:rPr>
          <w:b/>
        </w:rPr>
      </w:pPr>
    </w:p>
    <w:p w14:paraId="79568BA5" w14:textId="77777777" w:rsidR="00D3693B" w:rsidRPr="00587471" w:rsidRDefault="00D3693B" w:rsidP="00767C97">
      <w:pPr>
        <w:tabs>
          <w:tab w:val="left" w:pos="2340"/>
        </w:tabs>
        <w:jc w:val="center"/>
        <w:rPr>
          <w:b/>
        </w:rPr>
      </w:pPr>
      <w:r w:rsidRPr="00587471">
        <w:rPr>
          <w:b/>
        </w:rPr>
        <w:t>Článok 1</w:t>
      </w:r>
    </w:p>
    <w:p w14:paraId="083824B1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Základné ustanovenia</w:t>
      </w:r>
    </w:p>
    <w:p w14:paraId="6CE45591" w14:textId="77777777" w:rsidR="00D3693B" w:rsidRPr="00587471" w:rsidRDefault="00D3693B" w:rsidP="00767C97"/>
    <w:p w14:paraId="2ACDCA05" w14:textId="659309E7" w:rsidR="008561D8" w:rsidRDefault="004A4F4F" w:rsidP="00767C97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</w:pPr>
      <w:r>
        <w:t xml:space="preserve">Zmluvné strany </w:t>
      </w:r>
      <w:r w:rsidR="00D3693B" w:rsidRPr="00587471">
        <w:t>sa dohodli na uza</w:t>
      </w:r>
      <w:r w:rsidR="00D3693B">
        <w:t>tvorení</w:t>
      </w:r>
      <w:r w:rsidR="00D3693B" w:rsidRPr="00587471">
        <w:t xml:space="preserve"> tejto </w:t>
      </w:r>
      <w:proofErr w:type="spellStart"/>
      <w:r w:rsidR="00D3693B" w:rsidRPr="003B6C7F">
        <w:t>ZoP</w:t>
      </w:r>
      <w:proofErr w:type="spellEnd"/>
      <w:r w:rsidR="00D3693B">
        <w:t xml:space="preserve"> s cieľom u</w:t>
      </w:r>
      <w:r w:rsidR="00D3693B" w:rsidRPr="00587471">
        <w:t>prav</w:t>
      </w:r>
      <w:r w:rsidR="00D3693B">
        <w:t>iť</w:t>
      </w:r>
      <w:r w:rsidR="00D3693B" w:rsidRPr="00587471">
        <w:t xml:space="preserve"> ich vzájomn</w:t>
      </w:r>
      <w:r w:rsidR="00D3693B">
        <w:t>é</w:t>
      </w:r>
      <w:r w:rsidR="00D3693B" w:rsidRPr="00587471">
        <w:t xml:space="preserve"> práv</w:t>
      </w:r>
      <w:r w:rsidR="00D3693B">
        <w:t>a</w:t>
      </w:r>
      <w:r w:rsidR="00D3693B" w:rsidRPr="00587471">
        <w:t xml:space="preserve"> a povinnost</w:t>
      </w:r>
      <w:r w:rsidR="00D3693B">
        <w:t>i</w:t>
      </w:r>
      <w:r w:rsidR="00D3693B" w:rsidRPr="00587471">
        <w:t xml:space="preserve"> a ostatn</w:t>
      </w:r>
      <w:r w:rsidR="00D3693B">
        <w:t>é</w:t>
      </w:r>
      <w:r w:rsidR="00D3693B" w:rsidRPr="00587471">
        <w:t xml:space="preserve"> zmluvn</w:t>
      </w:r>
      <w:r w:rsidR="00D3693B">
        <w:t>é</w:t>
      </w:r>
      <w:r w:rsidR="00D3693B" w:rsidRPr="00587471">
        <w:t xml:space="preserve"> podmienk</w:t>
      </w:r>
      <w:r w:rsidR="00D3693B">
        <w:t>y</w:t>
      </w:r>
      <w:r w:rsidR="00D3693B" w:rsidRPr="00587471">
        <w:t xml:space="preserve"> súvisiac</w:t>
      </w:r>
      <w:r w:rsidR="00D3693B">
        <w:t>e</w:t>
      </w:r>
      <w:r w:rsidR="00D3693B" w:rsidRPr="00587471">
        <w:t xml:space="preserve"> s realizáciou Projektu </w:t>
      </w:r>
      <w:r w:rsidR="00D3693B">
        <w:t>s názvom „.........................</w:t>
      </w:r>
      <w:r w:rsidR="00D3693B" w:rsidRPr="00587471">
        <w:t>“</w:t>
      </w:r>
      <w:r w:rsidR="00D3693B">
        <w:t xml:space="preserve"> (ďalej len „</w:t>
      </w:r>
      <w:r w:rsidR="00D3693B" w:rsidRPr="002816F1">
        <w:rPr>
          <w:b/>
        </w:rPr>
        <w:t>Projekt</w:t>
      </w:r>
      <w:r w:rsidR="00D3693B">
        <w:t xml:space="preserve">“) </w:t>
      </w:r>
      <w:r w:rsidR="00D3693B" w:rsidRPr="00587471">
        <w:t>a v súlade s</w:t>
      </w:r>
      <w:r w:rsidR="00D3693B">
        <w:t> </w:t>
      </w:r>
      <w:r w:rsidR="00D3693B" w:rsidRPr="00587471">
        <w:t>podmienkami</w:t>
      </w:r>
      <w:r w:rsidR="00D3693B">
        <w:t xml:space="preserve"> výzvy na predkladanie žiadostí o</w:t>
      </w:r>
      <w:r w:rsidR="00F1791D">
        <w:t xml:space="preserve"> poskytnutie </w:t>
      </w:r>
      <w:r w:rsidR="00D3693B">
        <w:t xml:space="preserve">NFP, kód výzvy ...................  a Zmluvy o poskytnutí nenávratného </w:t>
      </w:r>
      <w:commentRangeStart w:id="1"/>
      <w:r w:rsidR="00D3693B">
        <w:t>finančného príspevku</w:t>
      </w:r>
      <w:r w:rsidR="007328DA">
        <w:t xml:space="preserve"> č. ........ </w:t>
      </w:r>
      <w:r w:rsidR="008561D8">
        <w:t xml:space="preserve"> (ďalej len „</w:t>
      </w:r>
      <w:r w:rsidR="008561D8" w:rsidRPr="002816F1">
        <w:rPr>
          <w:b/>
        </w:rPr>
        <w:t>Zmluva o NFP</w:t>
      </w:r>
      <w:r w:rsidR="008561D8">
        <w:t>“)</w:t>
      </w:r>
      <w:r w:rsidR="00D3693B">
        <w:t xml:space="preserve">, </w:t>
      </w:r>
      <w:commentRangeEnd w:id="1"/>
      <w:r w:rsidR="0062176B">
        <w:rPr>
          <w:rStyle w:val="Odkaznakomentr"/>
          <w:szCs w:val="20"/>
        </w:rPr>
        <w:commentReference w:id="1"/>
      </w:r>
      <w:r w:rsidR="00D3693B">
        <w:t>ktorá bude uzatvorená medzi</w:t>
      </w:r>
      <w:r w:rsidR="000A7A4A">
        <w:t xml:space="preserve"> Ministerstvom práce, sociálnych vecí a rodiny Slovenskej republiky</w:t>
      </w:r>
      <w:r w:rsidR="00C2780A">
        <w:t xml:space="preserve"> (</w:t>
      </w:r>
      <w:r w:rsidR="002816F1">
        <w:t>ďalej len „</w:t>
      </w:r>
      <w:r w:rsidR="00C2780A" w:rsidRPr="002816F1">
        <w:rPr>
          <w:b/>
        </w:rPr>
        <w:t>MPSVR SR</w:t>
      </w:r>
      <w:r w:rsidR="002816F1">
        <w:t>“</w:t>
      </w:r>
      <w:r w:rsidR="00C2780A">
        <w:t>)</w:t>
      </w:r>
      <w:r w:rsidR="000A7A4A">
        <w:t xml:space="preserve"> v zastúpení Implementačn</w:t>
      </w:r>
      <w:r w:rsidR="002816F1">
        <w:t>ou</w:t>
      </w:r>
      <w:r w:rsidR="000A7A4A">
        <w:t xml:space="preserve"> agentúr</w:t>
      </w:r>
      <w:r w:rsidR="002816F1">
        <w:t>ou</w:t>
      </w:r>
      <w:r w:rsidR="0024474E">
        <w:t xml:space="preserve"> Ministerstva práce, </w:t>
      </w:r>
      <w:r w:rsidR="001B14E0">
        <w:t>sociálnych vecí</w:t>
      </w:r>
      <w:r w:rsidR="0024474E">
        <w:t xml:space="preserve"> a rodiny Slovenskej republiky ako Poskytovateľom </w:t>
      </w:r>
      <w:r w:rsidR="005C5681">
        <w:t xml:space="preserve">na strane jednej </w:t>
      </w:r>
      <w:r w:rsidR="0024474E">
        <w:t>a</w:t>
      </w:r>
      <w:r w:rsidR="00850BA5">
        <w:t> </w:t>
      </w:r>
      <w:r w:rsidR="00D3693B">
        <w:t>Prijímateľom</w:t>
      </w:r>
      <w:r w:rsidR="00850BA5">
        <w:t xml:space="preserve"> na strane druhej</w:t>
      </w:r>
      <w:r w:rsidR="002816F1">
        <w:t>.</w:t>
      </w:r>
      <w:r w:rsidR="008561D8">
        <w:t xml:space="preserve"> Zmluva o NFP bude uzatvorená na základe sch</w:t>
      </w:r>
      <w:r w:rsidR="002816F1">
        <w:t>v</w:t>
      </w:r>
      <w:r w:rsidR="008561D8">
        <w:t>álenej žiadosti o poskytnutie nenávratného finančného príspevku zo dňa ..</w:t>
      </w:r>
      <w:commentRangeStart w:id="2"/>
      <w:r w:rsidR="008561D8">
        <w:t>.....</w:t>
      </w:r>
      <w:commentRangeEnd w:id="2"/>
      <w:r w:rsidR="008561D8">
        <w:rPr>
          <w:rStyle w:val="Odkaznakomentr"/>
          <w:szCs w:val="20"/>
        </w:rPr>
        <w:commentReference w:id="2"/>
      </w:r>
      <w:r w:rsidR="008561D8">
        <w:t xml:space="preserve"> </w:t>
      </w:r>
    </w:p>
    <w:p w14:paraId="0EB38F85" w14:textId="2016EEA4" w:rsidR="00D3693B" w:rsidRPr="00587471" w:rsidRDefault="002B7C6B" w:rsidP="00767C97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</w:pPr>
      <w:r>
        <w:lastRenderedPageBreak/>
        <w:t xml:space="preserve"> Zmluvné strany deklarujú, že Prijímateľ uvedie </w:t>
      </w:r>
      <w:r w:rsidR="00783419">
        <w:t>za predpokladu</w:t>
      </w:r>
      <w:r w:rsidR="008561D8">
        <w:t>,</w:t>
      </w:r>
      <w:r w:rsidR="00783419">
        <w:t xml:space="preserve"> ak sa aplikuje aj schému štátnej pomoci/schému pomoci de </w:t>
      </w:r>
      <w:proofErr w:type="spellStart"/>
      <w:r w:rsidR="00783419">
        <w:t>minimis</w:t>
      </w:r>
      <w:proofErr w:type="spellEnd"/>
      <w:r w:rsidR="00783419">
        <w:t xml:space="preserve">/schému /schému pomoci. </w:t>
      </w:r>
    </w:p>
    <w:p w14:paraId="19958DE7" w14:textId="240F642D" w:rsidR="00D3693B" w:rsidRPr="00587471" w:rsidRDefault="00DE7B32" w:rsidP="00767C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Partner ako jedna zo Zmluvných strán</w:t>
      </w:r>
      <w:r w:rsidR="002816F1">
        <w:t xml:space="preserve"> v súlade s ustanoveniami zákona č. 292/2014 Z.</w:t>
      </w:r>
      <w:r>
        <w:t xml:space="preserve"> z.</w:t>
      </w:r>
      <w:r w:rsidR="002816F1">
        <w:t xml:space="preserve"> </w:t>
      </w:r>
      <w:r>
        <w:t>o príspevku poskytovanom z európskych štrukturálnych a investičných fondov v znení neskorších predpisov (ďalej len „</w:t>
      </w:r>
      <w:r w:rsidRPr="00DE7B32">
        <w:rPr>
          <w:b/>
        </w:rPr>
        <w:t>Zákon o </w:t>
      </w:r>
      <w:bookmarkStart w:id="3" w:name="_GoBack"/>
      <w:r w:rsidRPr="00DE7B32">
        <w:rPr>
          <w:b/>
        </w:rPr>
        <w:t>EŠIF</w:t>
      </w:r>
      <w:bookmarkEnd w:id="3"/>
      <w:r>
        <w:t>“) a súvisiacimi právnymi dokumentmi (vrátanie Systému riadenia EŠIF a Systému finančného riadenia)</w:t>
      </w:r>
      <w:r w:rsidR="002816F1">
        <w:t xml:space="preserve"> </w:t>
      </w:r>
      <w:r w:rsidR="00D3693B">
        <w:t>súhlasí s tým, že:</w:t>
      </w:r>
    </w:p>
    <w:p w14:paraId="19718D52" w14:textId="5F3FAA33" w:rsidR="00D3693B" w:rsidRPr="00587471" w:rsidRDefault="00D3693B" w:rsidP="00767C97">
      <w:pPr>
        <w:numPr>
          <w:ilvl w:val="0"/>
          <w:numId w:val="3"/>
        </w:numPr>
        <w:tabs>
          <w:tab w:val="clear" w:pos="720"/>
          <w:tab w:val="num" w:pos="851"/>
        </w:tabs>
        <w:ind w:left="851"/>
        <w:jc w:val="both"/>
      </w:pPr>
      <w:r w:rsidRPr="00587471">
        <w:t xml:space="preserve">práva a povinnosti Partnera v súvislosti s realizáciou Projektu </w:t>
      </w:r>
      <w:r w:rsidR="00DE7B32">
        <w:t>sú upravené v  tejto</w:t>
      </w:r>
      <w:r w:rsidRPr="00587471">
        <w:t xml:space="preserve"> </w:t>
      </w:r>
      <w:proofErr w:type="spellStart"/>
      <w:r w:rsidRPr="00587471">
        <w:t>ZoP</w:t>
      </w:r>
      <w:proofErr w:type="spellEnd"/>
      <w:r w:rsidRPr="00587471">
        <w:t xml:space="preserve"> a z ostatných Právnych dokumentov</w:t>
      </w:r>
      <w:r>
        <w:t>,</w:t>
      </w:r>
    </w:p>
    <w:p w14:paraId="34473152" w14:textId="28716130" w:rsidR="00D3693B" w:rsidRPr="00587471" w:rsidRDefault="00D3693B" w:rsidP="00767C97">
      <w:pPr>
        <w:numPr>
          <w:ilvl w:val="0"/>
          <w:numId w:val="3"/>
        </w:numPr>
        <w:tabs>
          <w:tab w:val="clear" w:pos="720"/>
          <w:tab w:val="num" w:pos="851"/>
        </w:tabs>
        <w:ind w:left="851"/>
        <w:jc w:val="both"/>
      </w:pPr>
      <w:r w:rsidRPr="00587471">
        <w:t xml:space="preserve">právna úprava postavenia </w:t>
      </w:r>
      <w:r w:rsidR="001A5949">
        <w:t>Prijímateľa</w:t>
      </w:r>
      <w:r w:rsidRPr="00587471">
        <w:t xml:space="preserve"> ako Prijímateľa v rozsahu jeho práv a povinností v súvislosti s realizáciou Projekt</w:t>
      </w:r>
      <w:r>
        <w:t xml:space="preserve">u tak, </w:t>
      </w:r>
      <w:r w:rsidRPr="00587471">
        <w:t xml:space="preserve">ako </w:t>
      </w:r>
      <w:r>
        <w:t xml:space="preserve">to </w:t>
      </w:r>
      <w:r w:rsidRPr="00587471">
        <w:t>vyplýva z</w:t>
      </w:r>
      <w:r>
        <w:t>o</w:t>
      </w:r>
      <w:r w:rsidRPr="00587471">
        <w:t> </w:t>
      </w:r>
      <w:r>
        <w:t>Zmluvy o poskytnutí NFP</w:t>
      </w:r>
      <w:r w:rsidRPr="00587471">
        <w:t xml:space="preserve">, sa vzťahuje aj na Partnera, ak nie je v tejto </w:t>
      </w:r>
      <w:proofErr w:type="spellStart"/>
      <w:r w:rsidRPr="00587471">
        <w:t>ZoP</w:t>
      </w:r>
      <w:proofErr w:type="spellEnd"/>
      <w:r w:rsidRPr="00587471">
        <w:t xml:space="preserve"> uvedené inak</w:t>
      </w:r>
      <w:r>
        <w:t>;</w:t>
      </w:r>
    </w:p>
    <w:p w14:paraId="2A3BE8EA" w14:textId="7E1103AD" w:rsidR="00D3693B" w:rsidRPr="00587471" w:rsidRDefault="00D3693B" w:rsidP="00767C97">
      <w:pPr>
        <w:numPr>
          <w:ilvl w:val="0"/>
          <w:numId w:val="3"/>
        </w:numPr>
        <w:tabs>
          <w:tab w:val="clear" w:pos="720"/>
          <w:tab w:val="num" w:pos="851"/>
        </w:tabs>
        <w:ind w:left="851"/>
        <w:jc w:val="both"/>
      </w:pPr>
      <w:r w:rsidRPr="00587471">
        <w:t xml:space="preserve">pojmy a výkladové pravidlá, ktoré sú definované v článku 1 </w:t>
      </w:r>
      <w:r w:rsidRPr="00FE2B29">
        <w:t>prílohy č. 1 Zmluvy o poskytnutí NFP, ktorou sú všeobecné zmluvné podmienky (ďalej ako „</w:t>
      </w:r>
      <w:r w:rsidRPr="00AB6CD4">
        <w:rPr>
          <w:b/>
        </w:rPr>
        <w:t>VZP</w:t>
      </w:r>
      <w:r w:rsidRPr="00FE2B29">
        <w:t>“),</w:t>
      </w:r>
      <w:r>
        <w:t xml:space="preserve"> </w:t>
      </w:r>
      <w:r w:rsidRPr="00587471">
        <w:t xml:space="preserve">sa v plnej miere aplikujú na túto </w:t>
      </w:r>
      <w:proofErr w:type="spellStart"/>
      <w:r w:rsidRPr="00587471">
        <w:t>ZoP</w:t>
      </w:r>
      <w:r w:rsidR="00AB6CD4">
        <w:t>,</w:t>
      </w:r>
      <w:r w:rsidRPr="00587471">
        <w:t>a</w:t>
      </w:r>
      <w:proofErr w:type="spellEnd"/>
      <w:r w:rsidRPr="00587471">
        <w:t xml:space="preserve"> to pokiaľ ide o formu aj obsah, vrátane používania veľkých a malých písmen jednotlivých použitých pojmov, </w:t>
      </w:r>
      <w:r>
        <w:t>s cieľom</w:t>
      </w:r>
      <w:r w:rsidRPr="00587471">
        <w:t xml:space="preserve"> zachova</w:t>
      </w:r>
      <w:r>
        <w:t>ť</w:t>
      </w:r>
      <w:r w:rsidRPr="00587471">
        <w:t xml:space="preserve"> jednot</w:t>
      </w:r>
      <w:r>
        <w:t>u</w:t>
      </w:r>
      <w:r w:rsidRPr="00587471">
        <w:t xml:space="preserve"> a</w:t>
      </w:r>
      <w:r>
        <w:t> súlad oboch zmluvných vzťahov;</w:t>
      </w:r>
    </w:p>
    <w:p w14:paraId="57630F7B" w14:textId="15DDE781" w:rsidR="00D3693B" w:rsidRPr="00587471" w:rsidRDefault="00D3693B" w:rsidP="00767C97">
      <w:pPr>
        <w:numPr>
          <w:ilvl w:val="0"/>
          <w:numId w:val="3"/>
        </w:numPr>
        <w:tabs>
          <w:tab w:val="clear" w:pos="720"/>
          <w:tab w:val="num" w:pos="851"/>
          <w:tab w:val="num" w:pos="1440"/>
        </w:tabs>
        <w:ind w:left="851" w:hanging="357"/>
        <w:jc w:val="both"/>
      </w:pPr>
      <w:r w:rsidRPr="00587471">
        <w:t xml:space="preserve">práva a povinnosti Partnera v súvislosti s realizáciou Projektu sa okrem </w:t>
      </w:r>
      <w:r>
        <w:t>Zmluvy o poskytnutí NFP</w:t>
      </w:r>
      <w:r w:rsidRPr="00587471">
        <w:t xml:space="preserve"> riadia </w:t>
      </w:r>
      <w:r w:rsidR="00084A60">
        <w:t>Z</w:t>
      </w:r>
      <w:r w:rsidRPr="00587471">
        <w:t>ákonom o EŠIF, právnymi predpismi SR a právnymi aktmi EÚ a súčasne Právnymi dokumentmi</w:t>
      </w:r>
      <w:r w:rsidR="00AB6CD4">
        <w:t>, na ktoré odkazuje Zmluva o NFP</w:t>
      </w:r>
      <w:r w:rsidRPr="00587471">
        <w:t xml:space="preserve">; v tejto súvislosti Partner súhlasí, že všetky zmeny v Systéme riadenia EŠIF, Systéme finančného riadenia alebo v Právnych dokumentoch, z ktorých pre Prijímateľa vyplývajú práva a povinnosti alebo ich zmeny, sú záväzné aj pre Partnera v rozsahu, v akom sa na neho podľa tejto </w:t>
      </w:r>
      <w:proofErr w:type="spellStart"/>
      <w:r w:rsidRPr="00587471">
        <w:t>ZoP</w:t>
      </w:r>
      <w:proofErr w:type="spellEnd"/>
      <w:r w:rsidRPr="00587471">
        <w:t xml:space="preserve"> vzťahujú aj práva a povinnosti Prijímat</w:t>
      </w:r>
      <w:r>
        <w:t>eľa, a to dňom ich Zverejnenia;</w:t>
      </w:r>
    </w:p>
    <w:p w14:paraId="0E55BD8D" w14:textId="64BC5B76" w:rsidR="00D3693B" w:rsidRPr="00587471" w:rsidRDefault="00D3693B" w:rsidP="00767C97">
      <w:pPr>
        <w:pStyle w:val="AOHead2"/>
        <w:keepNext w:val="0"/>
        <w:numPr>
          <w:ilvl w:val="0"/>
          <w:numId w:val="3"/>
        </w:numPr>
        <w:tabs>
          <w:tab w:val="clear" w:pos="720"/>
          <w:tab w:val="num" w:pos="851"/>
        </w:tabs>
        <w:spacing w:before="0" w:line="240" w:lineRule="auto"/>
        <w:ind w:left="851" w:hanging="357"/>
        <w:rPr>
          <w:b w:val="0"/>
          <w:sz w:val="24"/>
          <w:szCs w:val="24"/>
        </w:rPr>
      </w:pPr>
      <w:r w:rsidRPr="00AF3E5F">
        <w:rPr>
          <w:b w:val="0"/>
          <w:sz w:val="24"/>
          <w:szCs w:val="24"/>
        </w:rPr>
        <w:t>Zmluv</w:t>
      </w:r>
      <w:r>
        <w:rPr>
          <w:b w:val="0"/>
          <w:sz w:val="24"/>
          <w:szCs w:val="24"/>
        </w:rPr>
        <w:t>a</w:t>
      </w:r>
      <w:r w:rsidRPr="00AF3E5F">
        <w:rPr>
          <w:b w:val="0"/>
          <w:sz w:val="24"/>
          <w:szCs w:val="24"/>
        </w:rPr>
        <w:t xml:space="preserve"> o poskytnutí NFP</w:t>
      </w:r>
      <w:r w:rsidRPr="005874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 jej zmeny </w:t>
      </w:r>
      <w:r w:rsidRPr="00587471">
        <w:rPr>
          <w:b w:val="0"/>
          <w:sz w:val="24"/>
          <w:szCs w:val="24"/>
        </w:rPr>
        <w:t>sú pre Partnera záväzné</w:t>
      </w:r>
      <w:r w:rsidR="00222E08">
        <w:rPr>
          <w:b w:val="0"/>
          <w:sz w:val="24"/>
          <w:szCs w:val="24"/>
        </w:rPr>
        <w:t xml:space="preserve"> dňom nadobudnutia</w:t>
      </w:r>
      <w:r w:rsidR="00AB6CD4">
        <w:rPr>
          <w:b w:val="0"/>
          <w:sz w:val="24"/>
          <w:szCs w:val="24"/>
        </w:rPr>
        <w:t xml:space="preserve"> </w:t>
      </w:r>
      <w:r w:rsidR="00222E08">
        <w:rPr>
          <w:b w:val="0"/>
          <w:sz w:val="24"/>
          <w:szCs w:val="24"/>
        </w:rPr>
        <w:t xml:space="preserve">účinnosti. </w:t>
      </w:r>
    </w:p>
    <w:p w14:paraId="0A5571DD" w14:textId="77777777" w:rsidR="00D3693B" w:rsidRPr="00587471" w:rsidRDefault="00D3693B" w:rsidP="00767C97">
      <w:pPr>
        <w:numPr>
          <w:ilvl w:val="0"/>
          <w:numId w:val="3"/>
        </w:numPr>
        <w:tabs>
          <w:tab w:val="clear" w:pos="720"/>
          <w:tab w:val="num" w:pos="851"/>
        </w:tabs>
        <w:ind w:left="851" w:hanging="357"/>
        <w:jc w:val="both"/>
      </w:pPr>
      <w:r w:rsidRPr="00587471">
        <w:t xml:space="preserve">ak existuje rozpor medzi úpravou práv a povinností Partnera v tejto </w:t>
      </w:r>
      <w:proofErr w:type="spellStart"/>
      <w:r w:rsidRPr="00587471">
        <w:t>ZoP</w:t>
      </w:r>
      <w:proofErr w:type="spellEnd"/>
      <w:r w:rsidRPr="00587471">
        <w:t xml:space="preserve"> a</w:t>
      </w:r>
      <w:r>
        <w:t> </w:t>
      </w:r>
      <w:r w:rsidRPr="00587471">
        <w:t>v</w:t>
      </w:r>
      <w:r>
        <w:t> Zmluve o poskytnutí NFP</w:t>
      </w:r>
      <w:r w:rsidRPr="00587471">
        <w:t xml:space="preserve">, má prednosť úprava </w:t>
      </w:r>
      <w:r>
        <w:t xml:space="preserve">v Zmluve o poskytnutí NFP </w:t>
      </w:r>
      <w:r w:rsidRPr="00587471">
        <w:t xml:space="preserve">pred touto </w:t>
      </w:r>
      <w:proofErr w:type="spellStart"/>
      <w:r w:rsidRPr="00587471">
        <w:t>ZoP</w:t>
      </w:r>
      <w:proofErr w:type="spellEnd"/>
      <w:r w:rsidRPr="00587471">
        <w:t>, okrem úpravy v právnom predpise SR alebo právnom akte EÚ, v</w:t>
      </w:r>
      <w:r>
        <w:t> </w:t>
      </w:r>
      <w:r w:rsidRPr="00587471">
        <w:t>Systéme riadenia EŠIF a v metodických pokynoch CKO nadväzujúcich na</w:t>
      </w:r>
      <w:r>
        <w:t> </w:t>
      </w:r>
      <w:r w:rsidRPr="00587471">
        <w:t>Systém riadenia EŠIF, v Systéme finančného riadenia a v usmerneniach MF SR vydaných na vykonanie Systému finančného riadenia, ktoré majú prednosť pred úpravou v</w:t>
      </w:r>
      <w:r>
        <w:t xml:space="preserve"> Zmluve o poskytnutí NFP a v tejto </w:t>
      </w:r>
      <w:proofErr w:type="spellStart"/>
      <w:r>
        <w:t>ZoP</w:t>
      </w:r>
      <w:proofErr w:type="spellEnd"/>
      <w:r>
        <w:t>.</w:t>
      </w:r>
    </w:p>
    <w:p w14:paraId="0AFDE223" w14:textId="290D9DA1" w:rsidR="00D3693B" w:rsidRDefault="00D3693B" w:rsidP="00767C97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Na</w:t>
      </w:r>
      <w:r w:rsidRPr="00587471">
        <w:t xml:space="preserve"> účely </w:t>
      </w:r>
      <w:proofErr w:type="spellStart"/>
      <w:r w:rsidRPr="00587471">
        <w:t>ZoP</w:t>
      </w:r>
      <w:proofErr w:type="spellEnd"/>
      <w:r w:rsidRPr="00587471">
        <w:t xml:space="preserve"> sa okrem pojmov uvedených v článku 1 V</w:t>
      </w:r>
      <w:r>
        <w:t>ZP rozumie:</w:t>
      </w:r>
    </w:p>
    <w:p w14:paraId="0A64E236" w14:textId="77777777" w:rsidR="00AB6CD4" w:rsidRPr="00587471" w:rsidRDefault="00AB6CD4" w:rsidP="00AB6CD4">
      <w:pPr>
        <w:ind w:left="720"/>
      </w:pPr>
    </w:p>
    <w:p w14:paraId="497C080F" w14:textId="3657E555" w:rsidR="00D3693B" w:rsidRPr="00587471" w:rsidRDefault="001A5949" w:rsidP="00767C97">
      <w:pPr>
        <w:ind w:left="426"/>
        <w:jc w:val="both"/>
      </w:pPr>
      <w:r>
        <w:rPr>
          <w:b/>
        </w:rPr>
        <w:t>Prijímateľom</w:t>
      </w:r>
      <w:r w:rsidR="00D3693B" w:rsidRPr="00587471">
        <w:t xml:space="preserve"> –</w:t>
      </w:r>
      <w:r w:rsidR="00D3693B">
        <w:t xml:space="preserve"> žiadateľ do nadobudnutia účinnosti Zmluvy o poskytnutí NFP, resp. </w:t>
      </w:r>
      <w:r w:rsidR="00D3693B" w:rsidRPr="00587471">
        <w:t xml:space="preserve">Prijímateľ </w:t>
      </w:r>
      <w:r w:rsidR="00D3693B">
        <w:t>po nadobudnutí účinnosti Zmluvy o poskytnutí NFP, s ktorým Poskytovateľ uzavrie Zmluvu o poskytnutí NFP</w:t>
      </w:r>
      <w:r w:rsidR="00D3693B" w:rsidRPr="00587471">
        <w:t xml:space="preserve"> na základe </w:t>
      </w:r>
      <w:r w:rsidR="00D3693B">
        <w:t>R</w:t>
      </w:r>
      <w:r w:rsidR="00D3693B" w:rsidRPr="00587471">
        <w:t>ozhodnutia o schválení žiadosti o NFP vydan</w:t>
      </w:r>
      <w:r w:rsidR="00D3693B">
        <w:t>ého</w:t>
      </w:r>
      <w:r w:rsidR="00D3693B" w:rsidRPr="00587471">
        <w:t xml:space="preserve"> podľa</w:t>
      </w:r>
      <w:r w:rsidR="00D3693B">
        <w:t xml:space="preserve"> </w:t>
      </w:r>
      <w:r w:rsidR="00D3693B" w:rsidRPr="00587471">
        <w:t>§</w:t>
      </w:r>
      <w:r w:rsidR="00D3693B">
        <w:t xml:space="preserve"> 19</w:t>
      </w:r>
      <w:r w:rsidR="00D3693B" w:rsidRPr="00587471">
        <w:t xml:space="preserve"> ods. </w:t>
      </w:r>
      <w:r w:rsidR="00D3693B">
        <w:t>8</w:t>
      </w:r>
      <w:r w:rsidR="00D3693B" w:rsidRPr="00587471">
        <w:t xml:space="preserve"> </w:t>
      </w:r>
      <w:r w:rsidR="00CE3B51">
        <w:t>Z</w:t>
      </w:r>
      <w:r w:rsidR="00D3693B" w:rsidRPr="00587471">
        <w:t>ákona o </w:t>
      </w:r>
      <w:r w:rsidR="00D3693B">
        <w:t> EŠIF;</w:t>
      </w:r>
    </w:p>
    <w:p w14:paraId="364E0689" w14:textId="264C8152" w:rsidR="00D3693B" w:rsidRPr="00587471" w:rsidRDefault="00D3693B" w:rsidP="00767C97">
      <w:pPr>
        <w:ind w:left="426"/>
        <w:jc w:val="both"/>
      </w:pPr>
      <w:r w:rsidRPr="00587471">
        <w:rPr>
          <w:b/>
        </w:rPr>
        <w:t>Partnerom</w:t>
      </w:r>
      <w:r w:rsidRPr="00587471">
        <w:t xml:space="preserve"> – osoba, ktorá sa podieľa na príprave Projektu so žiadateľom a</w:t>
      </w:r>
      <w:r>
        <w:t> </w:t>
      </w:r>
      <w:r w:rsidRPr="00587471">
        <w:t>na</w:t>
      </w:r>
      <w:r>
        <w:t> </w:t>
      </w:r>
      <w:r w:rsidRPr="00587471">
        <w:t xml:space="preserve">realizácii Projektu s Prijímateľom podľa tejto </w:t>
      </w:r>
      <w:proofErr w:type="spellStart"/>
      <w:r w:rsidRPr="00587471">
        <w:t>ZoP</w:t>
      </w:r>
      <w:proofErr w:type="spellEnd"/>
      <w:r w:rsidRPr="00587471">
        <w:t xml:space="preserve"> alebo ktorá sa podieľa na</w:t>
      </w:r>
      <w:r>
        <w:t> </w:t>
      </w:r>
      <w:r w:rsidRPr="00587471">
        <w:t xml:space="preserve">realizácii Projektu </w:t>
      </w:r>
      <w:r>
        <w:t xml:space="preserve">s Prijímateľom podľa tejto </w:t>
      </w:r>
      <w:proofErr w:type="spellStart"/>
      <w:r>
        <w:t>ZoP</w:t>
      </w:r>
      <w:proofErr w:type="spellEnd"/>
      <w:r>
        <w:t xml:space="preserve">; </w:t>
      </w:r>
    </w:p>
    <w:p w14:paraId="6A5D7C80" w14:textId="5B3BEB31" w:rsidR="00D3693B" w:rsidRPr="00587471" w:rsidRDefault="00D3693B" w:rsidP="00767C97">
      <w:pPr>
        <w:ind w:left="426"/>
        <w:jc w:val="both"/>
      </w:pPr>
      <w:r w:rsidRPr="00587471">
        <w:rPr>
          <w:b/>
          <w:bCs/>
        </w:rPr>
        <w:t xml:space="preserve">Poskytovateľom </w:t>
      </w:r>
      <w:r w:rsidRPr="00587471">
        <w:t xml:space="preserve">– orgán, ktorý je zodpovedný za </w:t>
      </w:r>
      <w:r w:rsidR="00FE38F1">
        <w:t>poskytnutie</w:t>
      </w:r>
      <w:r w:rsidR="00FE38F1" w:rsidRPr="00587471">
        <w:t xml:space="preserve"> </w:t>
      </w:r>
      <w:r w:rsidRPr="00587471">
        <w:t xml:space="preserve">NFP </w:t>
      </w:r>
      <w:r>
        <w:t>Prijímateľovi na realizáciu Projektu</w:t>
      </w:r>
      <w:r w:rsidRPr="00587471">
        <w:t xml:space="preserve"> v zmysle </w:t>
      </w:r>
      <w:r>
        <w:t>R</w:t>
      </w:r>
      <w:r w:rsidRPr="00587471">
        <w:t>ozhodnutia o schválení žiadosti o NFP</w:t>
      </w:r>
      <w:r>
        <w:t xml:space="preserve"> a Zmluvy o poskytnutí NFP</w:t>
      </w:r>
      <w:r w:rsidRPr="00587471">
        <w:t xml:space="preserve">. V rámci OP </w:t>
      </w:r>
      <w:r w:rsidR="00C2780A">
        <w:t>ĽZ</w:t>
      </w:r>
      <w:r w:rsidRPr="00587471">
        <w:t xml:space="preserve"> je Poskytovateľom </w:t>
      </w:r>
      <w:r w:rsidR="00850BA5">
        <w:t xml:space="preserve">IA </w:t>
      </w:r>
      <w:r w:rsidR="00C2780A">
        <w:t xml:space="preserve">MPSVR </w:t>
      </w:r>
      <w:r>
        <w:t xml:space="preserve">SR ako sprostredkovateľský orgán v nadväznosti na § 3 ods. 2 písm. f) </w:t>
      </w:r>
      <w:r w:rsidR="00CE3B51">
        <w:t>Z</w:t>
      </w:r>
      <w:r>
        <w:t>ákona o EŠIF;</w:t>
      </w:r>
    </w:p>
    <w:p w14:paraId="1F7E2653" w14:textId="09D26D73" w:rsidR="00D3693B" w:rsidRPr="00AF3E5F" w:rsidRDefault="00D3693B" w:rsidP="00767C97">
      <w:pPr>
        <w:ind w:left="426"/>
        <w:jc w:val="both"/>
      </w:pPr>
      <w:r w:rsidRPr="00AF3E5F">
        <w:rPr>
          <w:b/>
        </w:rPr>
        <w:t>Zmluva o poskytnutí NFP</w:t>
      </w:r>
      <w:r w:rsidRPr="00AF3E5F">
        <w:t xml:space="preserve"> – právny titul, na základe ktorého sa poskytuje </w:t>
      </w:r>
      <w:r>
        <w:t>NFP</w:t>
      </w:r>
      <w:r w:rsidRPr="00AF3E5F">
        <w:t>; uzatvára</w:t>
      </w:r>
      <w:r w:rsidR="00CE3B51">
        <w:t xml:space="preserve"> sa</w:t>
      </w:r>
      <w:r w:rsidRPr="00AF3E5F">
        <w:t xml:space="preserve"> medzi Poskytovateľom a žiadateľom, ktorého žiadosť </w:t>
      </w:r>
      <w:r>
        <w:t xml:space="preserve">o NFP </w:t>
      </w:r>
      <w:r w:rsidRPr="00AF3E5F">
        <w:t xml:space="preserve">bola schválená v konaní podľa </w:t>
      </w:r>
      <w:r w:rsidR="00162A66">
        <w:t>Z</w:t>
      </w:r>
      <w:r w:rsidRPr="00AF3E5F">
        <w:t xml:space="preserve">ákona o EŠIF a ktorý sa </w:t>
      </w:r>
      <w:r>
        <w:t>nadobudnutím účinnosti</w:t>
      </w:r>
      <w:r w:rsidRPr="00AF3E5F">
        <w:t xml:space="preserve"> </w:t>
      </w:r>
      <w:r>
        <w:t>Z</w:t>
      </w:r>
      <w:r w:rsidRPr="00AF3E5F">
        <w:t xml:space="preserve">mluvy </w:t>
      </w:r>
      <w:r>
        <w:t xml:space="preserve">o poskytnutí NFP </w:t>
      </w:r>
      <w:r w:rsidRPr="00AF3E5F">
        <w:t>stáva Prijímateľom;</w:t>
      </w:r>
    </w:p>
    <w:p w14:paraId="4591003D" w14:textId="109692D4" w:rsidR="00D3693B" w:rsidRDefault="00D3693B" w:rsidP="00767C97">
      <w:pPr>
        <w:ind w:left="426"/>
        <w:jc w:val="both"/>
      </w:pPr>
      <w:r w:rsidRPr="00587471">
        <w:rPr>
          <w:b/>
        </w:rPr>
        <w:lastRenderedPageBreak/>
        <w:t xml:space="preserve">v súlade s touto </w:t>
      </w:r>
      <w:proofErr w:type="spellStart"/>
      <w:r w:rsidRPr="00587471">
        <w:rPr>
          <w:b/>
        </w:rPr>
        <w:t>ZoP</w:t>
      </w:r>
      <w:proofErr w:type="spellEnd"/>
      <w:r w:rsidRPr="00587471">
        <w:t xml:space="preserve"> – dodržanie všetkých pravidiel vyplývajúcich z tejto </w:t>
      </w:r>
      <w:proofErr w:type="spellStart"/>
      <w:r w:rsidRPr="00587471">
        <w:t>ZoP</w:t>
      </w:r>
      <w:proofErr w:type="spellEnd"/>
      <w:r w:rsidRPr="00587471">
        <w:t xml:space="preserve">, vrátane všetkých dokumentov, na ktoré táto </w:t>
      </w:r>
      <w:proofErr w:type="spellStart"/>
      <w:r w:rsidRPr="00587471">
        <w:t>ZoP</w:t>
      </w:r>
      <w:proofErr w:type="spellEnd"/>
      <w:r w:rsidRPr="00587471">
        <w:t xml:space="preserve"> odkazuje, najmä z</w:t>
      </w:r>
      <w:r>
        <w:t>o Zmluvy o poskytnutí NFP</w:t>
      </w:r>
      <w:r w:rsidRPr="00587471">
        <w:t xml:space="preserve">, zo </w:t>
      </w:r>
      <w:r w:rsidR="00CE3B51">
        <w:t>Z</w:t>
      </w:r>
      <w:r w:rsidRPr="00587471">
        <w:t>ákona o  EŠIF, z právnych predpisov SR a právnych aktov EÚ, zo Systému riadenia EŠIF, zo Systému finančného riadenia alebo z Právnych dokumentov, z ktorých pre Prijímateľa vyplývajú práva a povinnosti alebo ich zmeny a ostatných Právnych dokumentov</w:t>
      </w:r>
      <w:r w:rsidR="00CE3B51">
        <w:t>, na ktoré Zmluva o NFP odkazuje</w:t>
      </w:r>
      <w:r w:rsidRPr="00587471">
        <w:t>;</w:t>
      </w:r>
    </w:p>
    <w:p w14:paraId="66C305F1" w14:textId="1C180CFF" w:rsidR="00D3693B" w:rsidRPr="00587471" w:rsidRDefault="00C2780A" w:rsidP="00767C97">
      <w:pPr>
        <w:ind w:left="426"/>
        <w:jc w:val="both"/>
      </w:pPr>
      <w:r>
        <w:rPr>
          <w:b/>
        </w:rPr>
        <w:t>OP ĽZ</w:t>
      </w:r>
      <w:r w:rsidR="00D3693B">
        <w:rPr>
          <w:b/>
        </w:rPr>
        <w:t xml:space="preserve"> </w:t>
      </w:r>
      <w:r w:rsidR="00D3693B">
        <w:t xml:space="preserve">– operačný program </w:t>
      </w:r>
      <w:r>
        <w:t>Ľudské zdroje</w:t>
      </w:r>
      <w:r w:rsidR="00D3693B">
        <w:t>;</w:t>
      </w:r>
    </w:p>
    <w:p w14:paraId="62C7C9F6" w14:textId="77777777" w:rsidR="00D3693B" w:rsidRDefault="00D3693B" w:rsidP="00767C97">
      <w:pPr>
        <w:ind w:left="426"/>
        <w:jc w:val="both"/>
      </w:pPr>
      <w:r>
        <w:rPr>
          <w:b/>
        </w:rPr>
        <w:t xml:space="preserve">Výzva </w:t>
      </w:r>
      <w:r w:rsidRPr="00113B9E">
        <w:t xml:space="preserve">– predstavuje </w:t>
      </w:r>
      <w:r>
        <w:t xml:space="preserve">výzvu na predkladanie </w:t>
      </w:r>
      <w:r w:rsidRPr="00113B9E">
        <w:t>žiadost</w:t>
      </w:r>
      <w:r>
        <w:t>í</w:t>
      </w:r>
      <w:r w:rsidRPr="00113B9E">
        <w:t xml:space="preserve"> o</w:t>
      </w:r>
      <w:r>
        <w:t> </w:t>
      </w:r>
      <w:r w:rsidRPr="00113B9E">
        <w:t>NFP</w:t>
      </w:r>
      <w:r>
        <w:t xml:space="preserve"> vyhlásenú dňa </w:t>
      </w:r>
      <w:commentRangeStart w:id="4"/>
      <w:r>
        <w:t xml:space="preserve">..........., </w:t>
      </w:r>
      <w:commentRangeEnd w:id="4"/>
      <w:r w:rsidR="00935D42">
        <w:rPr>
          <w:rStyle w:val="Odkaznakomentr"/>
          <w:szCs w:val="20"/>
        </w:rPr>
        <w:commentReference w:id="4"/>
      </w:r>
      <w:r>
        <w:t xml:space="preserve">kód výzvy: </w:t>
      </w:r>
      <w:commentRangeStart w:id="5"/>
      <w:r>
        <w:t>...................</w:t>
      </w:r>
      <w:commentRangeEnd w:id="5"/>
      <w:r w:rsidR="00935D42">
        <w:rPr>
          <w:rStyle w:val="Odkaznakomentr"/>
          <w:szCs w:val="20"/>
        </w:rPr>
        <w:commentReference w:id="5"/>
      </w:r>
    </w:p>
    <w:p w14:paraId="259BD349" w14:textId="77777777" w:rsidR="00D3693B" w:rsidRPr="00E066A7" w:rsidRDefault="00D3693B" w:rsidP="00767C97">
      <w:pPr>
        <w:ind w:left="426"/>
        <w:jc w:val="both"/>
      </w:pPr>
      <w:r w:rsidRPr="00D828B9">
        <w:rPr>
          <w:b/>
          <w:bCs/>
        </w:rPr>
        <w:t xml:space="preserve">Bezodkladne </w:t>
      </w:r>
      <w:r w:rsidRPr="00D828B9">
        <w:rPr>
          <w:bCs/>
        </w:rPr>
        <w:t xml:space="preserve">– najneskôr do siedmich pracovných dní od vzniku skutočnosti rozhodnej pre počítanie lehoty; to neplatí, ak sa v konkrétnom ustanovení </w:t>
      </w:r>
      <w:r>
        <w:rPr>
          <w:bCs/>
        </w:rPr>
        <w:t xml:space="preserve">tejto </w:t>
      </w:r>
      <w:proofErr w:type="spellStart"/>
      <w:r>
        <w:rPr>
          <w:bCs/>
        </w:rPr>
        <w:t>ZoP</w:t>
      </w:r>
      <w:proofErr w:type="spellEnd"/>
      <w:r>
        <w:rPr>
          <w:bCs/>
        </w:rPr>
        <w:t xml:space="preserve"> alebo </w:t>
      </w:r>
      <w:r w:rsidRPr="00D828B9">
        <w:rPr>
          <w:bCs/>
        </w:rPr>
        <w:t xml:space="preserve">Zmluvy o poskytnutí NFP stanovuje </w:t>
      </w:r>
      <w:r w:rsidRPr="00F34DD5">
        <w:rPr>
          <w:bCs/>
        </w:rPr>
        <w:t xml:space="preserve">odlišná lehota platná pre konkrétny prípad; </w:t>
      </w:r>
      <w:r>
        <w:rPr>
          <w:bCs/>
        </w:rPr>
        <w:t>pre počítanie lehôt platia pravidlá uvedené v definícii Lehoty uvedené v Zmluve o poskytnutí NFP;</w:t>
      </w:r>
    </w:p>
    <w:p w14:paraId="66056717" w14:textId="77777777" w:rsidR="000275DC" w:rsidRDefault="00D3693B" w:rsidP="00767C97">
      <w:pPr>
        <w:ind w:left="426"/>
        <w:jc w:val="both"/>
      </w:pPr>
      <w:r>
        <w:rPr>
          <w:b/>
          <w:bCs/>
        </w:rPr>
        <w:t xml:space="preserve">Aktivita </w:t>
      </w:r>
      <w:r>
        <w:t xml:space="preserve">– platí definícia uvedená v Zmluve o poskytnutí NFP s tým, že pokiaľ sa v tejto </w:t>
      </w:r>
      <w:proofErr w:type="spellStart"/>
      <w:r>
        <w:t>ZoP</w:t>
      </w:r>
      <w:proofErr w:type="spellEnd"/>
      <w:r>
        <w:t xml:space="preserve"> uvádza Aktivita vo vzťahu k Partnerovi, znamená to podľa kontextu aj len časť konkrétnej Aktivity Projektu v tom rozsahu, v akom realizácia príslušnej Aktivity Projektu prislúcha Partnerovi v zmysle Prílohy č. 1 tejto </w:t>
      </w:r>
      <w:proofErr w:type="spellStart"/>
      <w:r>
        <w:t>ZoP</w:t>
      </w:r>
      <w:proofErr w:type="spellEnd"/>
      <w:r w:rsidR="000275DC">
        <w:t>;</w:t>
      </w:r>
    </w:p>
    <w:p w14:paraId="7850D9CF" w14:textId="7A697AA1" w:rsidR="00D3693B" w:rsidRDefault="000275DC" w:rsidP="00767C97">
      <w:pPr>
        <w:ind w:left="426"/>
        <w:jc w:val="both"/>
      </w:pPr>
      <w:r>
        <w:rPr>
          <w:b/>
          <w:bCs/>
        </w:rPr>
        <w:t xml:space="preserve">Deň - </w:t>
      </w:r>
      <w:r>
        <w:t xml:space="preserve">dňom sa rozumie </w:t>
      </w:r>
      <w:r w:rsidR="00627C88">
        <w:t>p</w:t>
      </w:r>
      <w:r>
        <w:t>racovný deň</w:t>
      </w:r>
      <w:r w:rsidR="00627C88">
        <w:t>,</w:t>
      </w:r>
      <w:r w:rsidR="00627C88" w:rsidRPr="00A06B7C">
        <w:t xml:space="preserve"> ak v </w:t>
      </w:r>
      <w:proofErr w:type="spellStart"/>
      <w:r w:rsidR="00627C88" w:rsidRPr="00A06B7C">
        <w:t>Z</w:t>
      </w:r>
      <w:r w:rsidR="00627C88">
        <w:t>o</w:t>
      </w:r>
      <w:r w:rsidR="00627C88" w:rsidRPr="00A06B7C">
        <w:t>P</w:t>
      </w:r>
      <w:proofErr w:type="spellEnd"/>
      <w:r w:rsidR="00627C88" w:rsidRPr="00A06B7C">
        <w:t xml:space="preserve"> nie je výslovne uvedené, že ide o kalendárny deň</w:t>
      </w:r>
      <w:r w:rsidR="00627C88">
        <w:t>.</w:t>
      </w:r>
    </w:p>
    <w:p w14:paraId="15FD852F" w14:textId="43B337CF" w:rsidR="00D3693B" w:rsidRPr="00587471" w:rsidRDefault="00D3693B" w:rsidP="00935D42">
      <w:pPr>
        <w:jc w:val="both"/>
      </w:pPr>
    </w:p>
    <w:p w14:paraId="39EB243B" w14:textId="77777777" w:rsidR="00D3693B" w:rsidRPr="00587471" w:rsidRDefault="00D3693B" w:rsidP="00767C97"/>
    <w:p w14:paraId="0CD9C234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2</w:t>
      </w:r>
    </w:p>
    <w:p w14:paraId="18FC0568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Účasť Partnera na Projekte</w:t>
      </w:r>
    </w:p>
    <w:p w14:paraId="17682952" w14:textId="77777777" w:rsidR="00D3693B" w:rsidRPr="00587471" w:rsidRDefault="00D3693B" w:rsidP="00767C97"/>
    <w:p w14:paraId="1205EDA8" w14:textId="2B2CC975" w:rsidR="00D3693B" w:rsidRPr="00587471" w:rsidRDefault="003C1759" w:rsidP="00767C97">
      <w:pPr>
        <w:pStyle w:val="Default"/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proofErr w:type="spellStart"/>
      <w:r>
        <w:t>ZoP</w:t>
      </w:r>
      <w:proofErr w:type="spellEnd"/>
      <w:r>
        <w:t xml:space="preserve"> je zmluvných vzťah vytvorený za účelom</w:t>
      </w:r>
      <w:r w:rsidR="00D3693B">
        <w:t xml:space="preserve">  </w:t>
      </w:r>
      <w:r w:rsidR="00D3693B" w:rsidRPr="00587471">
        <w:t>zefektívn</w:t>
      </w:r>
      <w:r w:rsidR="00D3693B">
        <w:t>iť</w:t>
      </w:r>
      <w:r w:rsidR="00D3693B" w:rsidRPr="00587471">
        <w:t xml:space="preserve"> spoluprác</w:t>
      </w:r>
      <w:r w:rsidR="00D3693B">
        <w:t>u</w:t>
      </w:r>
      <w:r w:rsidR="00D3693B" w:rsidRPr="00587471">
        <w:t xml:space="preserve"> </w:t>
      </w:r>
      <w:r w:rsidR="008561D8">
        <w:t xml:space="preserve"> </w:t>
      </w:r>
      <w:r w:rsidR="0056432A">
        <w:t>medzi Partnerom a Prijímateľom</w:t>
      </w:r>
      <w:r w:rsidR="00D3693B" w:rsidRPr="00587471">
        <w:t xml:space="preserve"> pri Realizácii aktivít Projektu. Prehľad </w:t>
      </w:r>
      <w:r w:rsidR="00D3693B">
        <w:t>A</w:t>
      </w:r>
      <w:r w:rsidR="00D3693B" w:rsidRPr="00587471">
        <w:t xml:space="preserve">ktivít Projektu realizovaných Partnerom, </w:t>
      </w:r>
      <w:r w:rsidR="00D3693B">
        <w:t>indikatívny harmonogram (</w:t>
      </w:r>
      <w:r w:rsidR="00D3693B" w:rsidRPr="00587471">
        <w:t>časový rámec</w:t>
      </w:r>
      <w:r w:rsidR="00D3693B">
        <w:t>)</w:t>
      </w:r>
      <w:r w:rsidR="00D3693B" w:rsidRPr="00587471">
        <w:t xml:space="preserve"> Realizácie hlavných aktivít Projektu</w:t>
      </w:r>
      <w:r w:rsidR="00D3693B">
        <w:t xml:space="preserve"> a</w:t>
      </w:r>
      <w:r w:rsidR="00D3693B" w:rsidRPr="00587471">
        <w:t xml:space="preserve"> podporných Aktivít </w:t>
      </w:r>
      <w:r w:rsidR="00D3693B">
        <w:t>realizovaných Partnerom</w:t>
      </w:r>
      <w:r w:rsidR="00D3693B" w:rsidRPr="00587471">
        <w:t xml:space="preserve"> a merateľných ukazovateľov Projektu, k dosiahnutiu ktorých </w:t>
      </w:r>
      <w:r w:rsidR="00D3693B">
        <w:t>Partner</w:t>
      </w:r>
      <w:r w:rsidR="00D3693B" w:rsidRPr="00587471">
        <w:t xml:space="preserve"> prispieva </w:t>
      </w:r>
      <w:r w:rsidR="00D3693B">
        <w:t xml:space="preserve">hlavnými </w:t>
      </w:r>
      <w:r w:rsidR="00D3693B" w:rsidRPr="00587471">
        <w:t xml:space="preserve">Aktivitami </w:t>
      </w:r>
      <w:r w:rsidR="00D3693B">
        <w:t>P</w:t>
      </w:r>
      <w:r w:rsidR="00D3693B" w:rsidRPr="00587471">
        <w:t xml:space="preserve">rojektu, </w:t>
      </w:r>
      <w:r w:rsidR="00D3693B">
        <w:t>ktoré realizuje, ako aj ďalších podmienok v súvislosti s dosiahnutím cieľa Projektu</w:t>
      </w:r>
      <w:r w:rsidR="00D3693B" w:rsidRPr="00587471">
        <w:t xml:space="preserve">, je uvedený v </w:t>
      </w:r>
      <w:r w:rsidR="00D3693B">
        <w:rPr>
          <w:bCs/>
        </w:rPr>
        <w:t>P</w:t>
      </w:r>
      <w:r w:rsidR="00D3693B" w:rsidRPr="00587471">
        <w:rPr>
          <w:bCs/>
        </w:rPr>
        <w:t xml:space="preserve">rílohe č. 1 tejto </w:t>
      </w:r>
      <w:proofErr w:type="spellStart"/>
      <w:r w:rsidR="00D3693B" w:rsidRPr="00587471">
        <w:rPr>
          <w:bCs/>
        </w:rPr>
        <w:t>ZoP</w:t>
      </w:r>
      <w:proofErr w:type="spellEnd"/>
      <w:r w:rsidR="00D3693B">
        <w:t>.</w:t>
      </w:r>
    </w:p>
    <w:p w14:paraId="087B08B9" w14:textId="77777777" w:rsidR="00D3693B" w:rsidRPr="00587471" w:rsidRDefault="00D3693B" w:rsidP="00767C97">
      <w:pPr>
        <w:pStyle w:val="Default"/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 w:rsidRPr="00587471">
        <w:t xml:space="preserve">V nadväznosti na </w:t>
      </w:r>
      <w:r>
        <w:t>Zmluvu</w:t>
      </w:r>
      <w:r w:rsidRPr="00587471">
        <w:t xml:space="preserve"> o poskytnut</w:t>
      </w:r>
      <w:r>
        <w:t>í</w:t>
      </w:r>
      <w:r w:rsidRPr="00587471">
        <w:t xml:space="preserve"> NFP, v súlade s podmienkami </w:t>
      </w:r>
      <w:r>
        <w:t>Výzvy</w:t>
      </w:r>
      <w:r w:rsidRPr="00587471">
        <w:t xml:space="preserve"> a touto </w:t>
      </w:r>
      <w:proofErr w:type="spellStart"/>
      <w:r w:rsidRPr="00587471">
        <w:t>ZoP</w:t>
      </w:r>
      <w:proofErr w:type="spellEnd"/>
      <w:r w:rsidRPr="00587471">
        <w:t xml:space="preserve"> sa Partner zaväzuje podieľať sa na Realizácii aktivít Projektu</w:t>
      </w:r>
      <w:r>
        <w:t>.</w:t>
      </w:r>
      <w:r w:rsidRPr="00587471">
        <w:t xml:space="preserve"> </w:t>
      </w:r>
      <w:r>
        <w:t xml:space="preserve">Partner je povinný realizovať Aktivity Projektu </w:t>
      </w:r>
      <w:r w:rsidRPr="00587471">
        <w:t xml:space="preserve">v rozsahu Aktivít, ktoré Partnerovi prislúchajú v zmysle Prílohy </w:t>
      </w:r>
      <w:r>
        <w:t xml:space="preserve">č. 1 tejto </w:t>
      </w:r>
      <w:proofErr w:type="spellStart"/>
      <w:r>
        <w:t>ZoP</w:t>
      </w:r>
      <w:proofErr w:type="spellEnd"/>
      <w:r>
        <w:t>, s využitím NFP:</w:t>
      </w:r>
    </w:p>
    <w:p w14:paraId="730A47A4" w14:textId="0FC05A25" w:rsidR="00D3693B" w:rsidRPr="00587471" w:rsidRDefault="00D3693B" w:rsidP="00767C97">
      <w:pPr>
        <w:pStyle w:val="Default"/>
        <w:ind w:left="426"/>
        <w:jc w:val="both"/>
      </w:pPr>
      <w:r>
        <w:t>z operačného programu:</w:t>
      </w:r>
      <w:r>
        <w:tab/>
      </w:r>
      <w:r w:rsidRPr="00587471">
        <w:tab/>
      </w:r>
      <w:r>
        <w:tab/>
      </w:r>
      <w:r w:rsidR="008C41EF" w:rsidRPr="008C41EF">
        <w:t>Ľudské zdroje</w:t>
      </w:r>
    </w:p>
    <w:p w14:paraId="6C6B65BF" w14:textId="2EEB9C06" w:rsidR="00D3693B" w:rsidRPr="00587471" w:rsidRDefault="00D3693B" w:rsidP="00767C97">
      <w:pPr>
        <w:pStyle w:val="Default"/>
        <w:ind w:left="426"/>
      </w:pPr>
      <w:r>
        <w:t>spolufinancovaný fondom:</w:t>
      </w:r>
      <w:r w:rsidRPr="00587471">
        <w:tab/>
      </w:r>
      <w:r>
        <w:tab/>
      </w:r>
      <w:r w:rsidR="008C41EF" w:rsidRPr="008C41EF">
        <w:t>Európsky sociálny fond</w:t>
      </w:r>
    </w:p>
    <w:p w14:paraId="6F2B444C" w14:textId="77777777" w:rsidR="00D3693B" w:rsidRPr="00587471" w:rsidRDefault="00D3693B" w:rsidP="00767C97">
      <w:pPr>
        <w:pStyle w:val="Default"/>
        <w:ind w:left="426"/>
      </w:pPr>
      <w:r>
        <w:t>prioritná os:</w:t>
      </w:r>
      <w:r w:rsidRPr="00587471">
        <w:tab/>
      </w:r>
      <w:r w:rsidRPr="00587471">
        <w:tab/>
      </w:r>
      <w:r w:rsidRPr="00587471">
        <w:tab/>
      </w:r>
      <w:r>
        <w:tab/>
        <w:t>..................................</w:t>
      </w:r>
    </w:p>
    <w:p w14:paraId="69E817CF" w14:textId="77777777" w:rsidR="00D3693B" w:rsidRDefault="00D3693B" w:rsidP="00767C97">
      <w:pPr>
        <w:pStyle w:val="Default"/>
        <w:ind w:left="426"/>
        <w:rPr>
          <w:rFonts w:ascii="Tms Rmn" w:hAnsi="Tms Rmn"/>
        </w:rPr>
      </w:pPr>
      <w:r>
        <w:t>špecifický cieľ:</w:t>
      </w:r>
      <w:r w:rsidRPr="00587471">
        <w:tab/>
      </w:r>
      <w:r>
        <w:tab/>
      </w:r>
      <w:r>
        <w:tab/>
      </w:r>
      <w:r>
        <w:tab/>
      </w:r>
      <w:r>
        <w:rPr>
          <w:rFonts w:ascii="Tms Rmn" w:hAnsi="Tms Rmn"/>
        </w:rPr>
        <w:t>..................................</w:t>
      </w:r>
    </w:p>
    <w:p w14:paraId="6A66B949" w14:textId="14B50395" w:rsidR="00CD3AB7" w:rsidRPr="00CD3AB7" w:rsidRDefault="00CD3AB7" w:rsidP="00767C97">
      <w:pPr>
        <w:pStyle w:val="Default"/>
        <w:ind w:left="426"/>
      </w:pPr>
      <w:r>
        <w:t>s</w:t>
      </w:r>
      <w:r w:rsidRPr="00CD3AB7">
        <w:t>chéma pomoci:</w:t>
      </w:r>
      <w:r w:rsidRPr="00CD3AB7">
        <w:tab/>
      </w:r>
      <w:r>
        <w:tab/>
      </w:r>
      <w:r>
        <w:tab/>
      </w:r>
      <w:r>
        <w:tab/>
      </w:r>
      <w:r w:rsidRPr="00CD3AB7">
        <w:t>....</w:t>
      </w:r>
      <w:r w:rsidR="00992C9F">
        <w:t>..............................</w:t>
      </w:r>
      <w:r w:rsidRPr="00CD3AB7">
        <w:t xml:space="preserve"> </w:t>
      </w:r>
    </w:p>
    <w:p w14:paraId="01DF043C" w14:textId="6E4337F2" w:rsidR="00CD3AB7" w:rsidRPr="00CD3AB7" w:rsidRDefault="00CD3AB7" w:rsidP="00767C97">
      <w:pPr>
        <w:pStyle w:val="Default"/>
        <w:ind w:left="4253" w:firstLine="13"/>
      </w:pPr>
      <w:r w:rsidRPr="00CD3AB7">
        <w:t xml:space="preserve">(schéma štátnej pomoci/schéma pomoci de </w:t>
      </w:r>
      <w:proofErr w:type="spellStart"/>
      <w:r w:rsidRPr="00CD3AB7">
        <w:t>minimis</w:t>
      </w:r>
      <w:proofErr w:type="spellEnd"/>
      <w:r w:rsidRPr="00CD3AB7">
        <w:t>/schéma pomoci)</w:t>
      </w:r>
    </w:p>
    <w:p w14:paraId="2433F01C" w14:textId="77777777" w:rsidR="00CD3AB7" w:rsidRPr="00587471" w:rsidRDefault="00CD3AB7" w:rsidP="00767C97">
      <w:pPr>
        <w:pStyle w:val="Default"/>
        <w:ind w:left="426"/>
      </w:pPr>
    </w:p>
    <w:p w14:paraId="07E65850" w14:textId="036A82C2" w:rsidR="00D3693B" w:rsidRDefault="00D3693B" w:rsidP="00767C97">
      <w:pPr>
        <w:pStyle w:val="Default"/>
        <w:ind w:left="4253" w:hanging="3827"/>
        <w:jc w:val="both"/>
      </w:pPr>
      <w:r>
        <w:t>Poskytovateľ NFP:</w:t>
      </w:r>
      <w:r w:rsidRPr="00587471">
        <w:tab/>
      </w:r>
      <w:r w:rsidR="008C41EF">
        <w:tab/>
        <w:t>Ministerstvo, práce, sociálnych vecí a rodiny Slovenskej republiky</w:t>
      </w:r>
    </w:p>
    <w:p w14:paraId="2AD6AF0F" w14:textId="77777777" w:rsidR="009D0C75" w:rsidRDefault="00D3693B" w:rsidP="00767C97">
      <w:pPr>
        <w:pStyle w:val="Default"/>
        <w:ind w:left="426"/>
        <w:jc w:val="both"/>
      </w:pPr>
      <w:r>
        <w:t>Výška NFP prislúchajúca</w:t>
      </w:r>
    </w:p>
    <w:p w14:paraId="09069C8F" w14:textId="79B373D1" w:rsidR="00D3693B" w:rsidRPr="00587471" w:rsidRDefault="00F20EFE" w:rsidP="00767C97">
      <w:pPr>
        <w:pStyle w:val="Default"/>
        <w:ind w:left="426"/>
        <w:jc w:val="both"/>
      </w:pPr>
      <w:r>
        <w:t>Partnerovi</w:t>
      </w:r>
      <w:r w:rsidR="00D3693B">
        <w:t>:</w:t>
      </w:r>
      <w:r>
        <w:tab/>
      </w:r>
      <w:r w:rsidR="00D3693B">
        <w:tab/>
      </w:r>
      <w:r w:rsidR="009D0C75">
        <w:tab/>
      </w:r>
      <w:r w:rsidR="009D0C75">
        <w:tab/>
      </w:r>
      <w:r w:rsidR="00D3693B">
        <w:t xml:space="preserve">vyplývajúca z Prílohy č. 3 tejto </w:t>
      </w:r>
      <w:proofErr w:type="spellStart"/>
      <w:r w:rsidR="00D3693B">
        <w:t>ZoP</w:t>
      </w:r>
      <w:proofErr w:type="spellEnd"/>
    </w:p>
    <w:p w14:paraId="5DB0BFB6" w14:textId="77777777" w:rsidR="00D3693B" w:rsidRPr="00587471" w:rsidRDefault="00D3693B" w:rsidP="00767C97">
      <w:pPr>
        <w:pStyle w:val="Default"/>
        <w:ind w:left="4253" w:hanging="3827"/>
        <w:jc w:val="both"/>
      </w:pPr>
      <w:r>
        <w:t>na dosiahnutie cieľa Projektu:</w:t>
      </w:r>
      <w:r>
        <w:tab/>
      </w:r>
      <w:r>
        <w:tab/>
        <w:t>na</w:t>
      </w:r>
      <w:r w:rsidRPr="00587471">
        <w:t xml:space="preserve">plnenie Merateľných ukazovateľov Projektu tak, ako ich definuje Príloha č. </w:t>
      </w:r>
      <w:r>
        <w:t>1</w:t>
      </w:r>
      <w:r w:rsidRPr="00587471">
        <w:t xml:space="preserve"> </w:t>
      </w:r>
      <w:proofErr w:type="spellStart"/>
      <w:r>
        <w:t>ZoP</w:t>
      </w:r>
      <w:proofErr w:type="spellEnd"/>
      <w:r>
        <w:t xml:space="preserve">, zároveň </w:t>
      </w:r>
      <w:r>
        <w:rPr>
          <w:rFonts w:eastAsia="SimSun"/>
          <w:lang w:eastAsia="en-US"/>
        </w:rPr>
        <w:lastRenderedPageBreak/>
        <w:t xml:space="preserve">v súlade s článkom 4 ods. 1 </w:t>
      </w:r>
      <w:proofErr w:type="spellStart"/>
      <w:r>
        <w:rPr>
          <w:rFonts w:eastAsia="SimSun"/>
          <w:lang w:eastAsia="en-US"/>
        </w:rPr>
        <w:t>ZoP</w:t>
      </w:r>
      <w:proofErr w:type="spellEnd"/>
      <w:r>
        <w:rPr>
          <w:rFonts w:eastAsia="SimSun"/>
          <w:lang w:eastAsia="en-US"/>
        </w:rPr>
        <w:t xml:space="preserve"> a s odsekom 3 tohto článku 2 </w:t>
      </w:r>
      <w:proofErr w:type="spellStart"/>
      <w:r>
        <w:rPr>
          <w:rFonts w:eastAsia="SimSun"/>
          <w:lang w:eastAsia="en-US"/>
        </w:rPr>
        <w:t>ZoP</w:t>
      </w:r>
      <w:proofErr w:type="spellEnd"/>
      <w:r>
        <w:t>.</w:t>
      </w:r>
    </w:p>
    <w:p w14:paraId="60B797EF" w14:textId="01DDF016" w:rsidR="00D3693B" w:rsidRPr="00587471" w:rsidRDefault="0056432A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>
        <w:t>Partner</w:t>
      </w:r>
      <w:r w:rsidR="00D3693B" w:rsidRPr="00587471">
        <w:t xml:space="preserve"> sa zaväzuj</w:t>
      </w:r>
      <w:r w:rsidR="008561D8">
        <w:t>e</w:t>
      </w:r>
      <w:r w:rsidR="00D3693B" w:rsidRPr="00587471">
        <w:t xml:space="preserve"> konať pri Realizácii aktivít Projektu s odbornou starostlivosťou tak, aby bola zabezpečená realizácia plánovaných Aktivít v zmysle Prílohy č. 1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Riadne a Včas, a to najneskôr do uplynutia doby </w:t>
      </w:r>
      <w:r w:rsidR="00D3693B">
        <w:t xml:space="preserve">určenej </w:t>
      </w:r>
      <w:r w:rsidR="00D3693B" w:rsidRPr="00587471">
        <w:t xml:space="preserve">na Realizáciu hlavných aktivít Projektu podľa uvedeného </w:t>
      </w:r>
      <w:r w:rsidR="00D3693B">
        <w:t xml:space="preserve">indikatívneho </w:t>
      </w:r>
      <w:r w:rsidR="00D3693B" w:rsidRPr="00587471">
        <w:t>harmonogramu</w:t>
      </w:r>
      <w:r w:rsidR="00D3693B">
        <w:t xml:space="preserve"> (časového rámca),</w:t>
      </w:r>
      <w:r w:rsidR="00D3693B" w:rsidRPr="00587471">
        <w:t xml:space="preserve"> a</w:t>
      </w:r>
      <w:r w:rsidR="00D3693B">
        <w:t xml:space="preserve"> to</w:t>
      </w:r>
      <w:r w:rsidR="00D3693B" w:rsidRPr="00587471">
        <w:t> tak, aby bol dosiahnut</w:t>
      </w:r>
      <w:r w:rsidR="00D3693B">
        <w:t>ý</w:t>
      </w:r>
      <w:r w:rsidR="00D3693B" w:rsidRPr="00587471">
        <w:t xml:space="preserve"> cie</w:t>
      </w:r>
      <w:r w:rsidR="00D3693B">
        <w:t>ľ Projektu.</w:t>
      </w:r>
    </w:p>
    <w:p w14:paraId="7E4C9E76" w14:textId="4D70D95D" w:rsidR="00D3693B" w:rsidRDefault="001A5949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sa zaväzuje, že na základe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poskytne Partnerovi </w:t>
      </w:r>
      <w:r w:rsidR="00D3693B">
        <w:t>jemu prislúchajúcu časť NFP podľa rozsahu Partnerom Realizovaných aktivít Projektu na</w:t>
      </w:r>
      <w:r w:rsidR="00D3693B" w:rsidRPr="00587471">
        <w:t> </w:t>
      </w:r>
      <w:r w:rsidR="00D3693B">
        <w:t xml:space="preserve">základe Prílohy č. 1 tejto </w:t>
      </w:r>
      <w:proofErr w:type="spellStart"/>
      <w:r w:rsidR="00D3693B">
        <w:t>ZoP</w:t>
      </w:r>
      <w:proofErr w:type="spellEnd"/>
      <w:r w:rsidR="00D3693B">
        <w:t xml:space="preserve">, v súlade s rozpočtom Projektu, ktorý tvorí Prílohu č. 3 tejto </w:t>
      </w:r>
      <w:proofErr w:type="spellStart"/>
      <w:r w:rsidR="00D3693B">
        <w:t>ZoP</w:t>
      </w:r>
      <w:proofErr w:type="spellEnd"/>
      <w:r w:rsidR="00D3693B">
        <w:t xml:space="preserve"> a za podmienok stanovených v Zmluve o poskytnutí NFP a v tejto </w:t>
      </w:r>
      <w:proofErr w:type="spellStart"/>
      <w:r w:rsidR="00D3693B">
        <w:t>ZoP</w:t>
      </w:r>
      <w:proofErr w:type="spellEnd"/>
      <w:r w:rsidR="00D3693B">
        <w:t xml:space="preserve"> vo</w:t>
      </w:r>
      <w:r w:rsidR="00D3693B" w:rsidRPr="00587471">
        <w:t> </w:t>
      </w:r>
      <w:r w:rsidR="00D3693B">
        <w:t>výške Partnerovi prislúchajúcich oprávnených výdavkov.</w:t>
      </w:r>
    </w:p>
    <w:p w14:paraId="5C68119F" w14:textId="31EB0175" w:rsidR="00D3693B" w:rsidRPr="00587471" w:rsidRDefault="001A5949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>
        <w:t>Prijímateľ</w:t>
      </w:r>
      <w:r w:rsidR="00D3693B">
        <w:t xml:space="preserve"> sa zaväzuje, že poskytne Partnerovi</w:t>
      </w:r>
      <w:r w:rsidR="00D3693B" w:rsidRPr="00587471">
        <w:t xml:space="preserve"> </w:t>
      </w:r>
      <w:r w:rsidR="00D3693B">
        <w:t xml:space="preserve">súčinnosť </w:t>
      </w:r>
      <w:r w:rsidR="00D3693B" w:rsidRPr="00587471">
        <w:t>v rozsahu vzťahujúcom sa na</w:t>
      </w:r>
      <w:r w:rsidR="00D3693B">
        <w:t> </w:t>
      </w:r>
      <w:r w:rsidR="00D3693B" w:rsidRPr="00587471">
        <w:t xml:space="preserve">Aktivity, ktoré Partner realizuje v zmysle Prílohy č. 1 k tejto </w:t>
      </w:r>
      <w:proofErr w:type="spellStart"/>
      <w:r w:rsidR="00D3693B" w:rsidRPr="00587471">
        <w:t>ZoP</w:t>
      </w:r>
      <w:proofErr w:type="spellEnd"/>
      <w:r w:rsidR="00D3693B" w:rsidRPr="00587471">
        <w:t xml:space="preserve">, v nadväznosti na ods. 2 tohto článku a v súlade s touto </w:t>
      </w:r>
      <w:proofErr w:type="spellStart"/>
      <w:r w:rsidR="00D3693B" w:rsidRPr="00587471">
        <w:t>ZoP</w:t>
      </w:r>
      <w:proofErr w:type="spellEnd"/>
      <w:r w:rsidR="00D3693B" w:rsidRPr="00D11AD2">
        <w:t>.</w:t>
      </w:r>
    </w:p>
    <w:p w14:paraId="1F78EB3D" w14:textId="19081CD0" w:rsidR="00D3693B" w:rsidRPr="00587471" w:rsidRDefault="00D3693B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 w:rsidRPr="00587471">
        <w:t xml:space="preserve">Partner sa zaväzuje realizovať Aktivity Projektu uvedené v </w:t>
      </w:r>
      <w:r>
        <w:rPr>
          <w:bCs/>
        </w:rPr>
        <w:t>P</w:t>
      </w:r>
      <w:r w:rsidRPr="00587471">
        <w:rPr>
          <w:bCs/>
        </w:rPr>
        <w:t xml:space="preserve">rílohe č. 1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/>
          <w:bCs/>
        </w:rPr>
        <w:t xml:space="preserve"> </w:t>
      </w:r>
      <w:r w:rsidRPr="00587471">
        <w:rPr>
          <w:bCs/>
        </w:rPr>
        <w:t>spôsobom</w:t>
      </w:r>
      <w:r w:rsidRPr="00587471">
        <w:rPr>
          <w:b/>
          <w:bCs/>
        </w:rPr>
        <w:t xml:space="preserve"> </w:t>
      </w:r>
      <w:r w:rsidRPr="00587471">
        <w:t>podľa odseku 3 tohto článku</w:t>
      </w:r>
      <w:r>
        <w:t xml:space="preserve"> a</w:t>
      </w:r>
      <w:r w:rsidRPr="00587471">
        <w:t xml:space="preserve"> </w:t>
      </w:r>
      <w:r>
        <w:t>uhrádzať výdavky na Realizáciu aktivít Projektu a </w:t>
      </w:r>
      <w:r w:rsidRPr="00587471">
        <w:t xml:space="preserve">prijať </w:t>
      </w:r>
      <w:r>
        <w:t>jemu prislúchajúcu časť</w:t>
      </w:r>
      <w:r w:rsidRPr="00587471">
        <w:t xml:space="preserve"> NFP za splnenia podmienok obsiahnutých v tejto </w:t>
      </w:r>
      <w:proofErr w:type="spellStart"/>
      <w:r w:rsidRPr="00587471">
        <w:t>ZoP</w:t>
      </w:r>
      <w:proofErr w:type="spellEnd"/>
      <w:r w:rsidRPr="00587471">
        <w:t>, v </w:t>
      </w:r>
      <w:r>
        <w:t>Zmluve o poskytnutí NFP</w:t>
      </w:r>
      <w:r w:rsidRPr="00587471">
        <w:t xml:space="preserve"> a v Právnych dokumentoch uvedených</w:t>
      </w:r>
      <w:r w:rsidR="00935D42">
        <w:t>, na ktoré Zmluva o NFP odkazuje</w:t>
      </w:r>
      <w:r>
        <w:t>.</w:t>
      </w:r>
    </w:p>
    <w:p w14:paraId="7CE53AE7" w14:textId="77777777" w:rsidR="00D3693B" w:rsidRPr="00587471" w:rsidRDefault="00D3693B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 w:rsidRPr="00587471">
        <w:t xml:space="preserve">NFP poskytnutý v zmysle tejto </w:t>
      </w:r>
      <w:proofErr w:type="spellStart"/>
      <w:r w:rsidRPr="00587471">
        <w:t>ZoP</w:t>
      </w:r>
      <w:proofErr w:type="spellEnd"/>
      <w:r w:rsidRPr="00587471">
        <w:t xml:space="preserve"> je tvorený prostriedkami EÚ </w:t>
      </w:r>
      <w:r w:rsidRPr="00A6335A">
        <w:t>a štátneho rozpočtu SR,</w:t>
      </w:r>
      <w:r w:rsidRPr="00587471">
        <w:t xml:space="preserve"> v dôsledku čoho musia byť finančné prostriedky tv</w:t>
      </w:r>
      <w:r>
        <w:t>oriace NFP vynaložené v súlade:</w:t>
      </w:r>
    </w:p>
    <w:p w14:paraId="0111B585" w14:textId="1C82CD35" w:rsidR="00D3693B" w:rsidRPr="00587471" w:rsidRDefault="00AD66C7" w:rsidP="00767C97">
      <w:pPr>
        <w:pStyle w:val="Default"/>
        <w:numPr>
          <w:ilvl w:val="4"/>
          <w:numId w:val="3"/>
        </w:numPr>
        <w:ind w:left="709" w:hanging="283"/>
        <w:jc w:val="both"/>
        <w:rPr>
          <w:color w:val="auto"/>
        </w:rPr>
      </w:pPr>
      <w:r>
        <w:t xml:space="preserve">v </w:t>
      </w:r>
      <w:r w:rsidRPr="004E4CE2">
        <w:t xml:space="preserve">súlade so zásadou riadneho finančného hospodárenia v zmysle </w:t>
      </w:r>
      <w:r w:rsidRPr="00D901D6">
        <w:t>článku 33</w:t>
      </w:r>
      <w:r w:rsidRPr="004E4CE2">
        <w:t xml:space="preserve"> Nariadenia </w:t>
      </w:r>
      <w:r w:rsidRPr="00D901D6">
        <w:t>2018/1046</w:t>
      </w:r>
      <w:r w:rsidR="00D3693B" w:rsidRPr="004A06AC">
        <w:rPr>
          <w:color w:val="auto"/>
        </w:rPr>
        <w:t>,</w:t>
      </w:r>
    </w:p>
    <w:p w14:paraId="1F6D5DB3" w14:textId="77777777" w:rsidR="00D3693B" w:rsidRPr="00587471" w:rsidRDefault="00D3693B" w:rsidP="00767C97">
      <w:pPr>
        <w:pStyle w:val="Default"/>
        <w:numPr>
          <w:ilvl w:val="4"/>
          <w:numId w:val="3"/>
        </w:numPr>
        <w:ind w:left="709" w:hanging="283"/>
        <w:jc w:val="both"/>
        <w:rPr>
          <w:color w:val="auto"/>
        </w:rPr>
      </w:pPr>
      <w:r w:rsidRPr="00587471">
        <w:rPr>
          <w:color w:val="auto"/>
        </w:rPr>
        <w:t>s pravidl</w:t>
      </w:r>
      <w:r>
        <w:rPr>
          <w:color w:val="auto"/>
        </w:rPr>
        <w:t>ami</w:t>
      </w:r>
      <w:r w:rsidRPr="00587471">
        <w:rPr>
          <w:color w:val="auto"/>
        </w:rPr>
        <w:t xml:space="preserve"> hospodárnosti, efekt</w:t>
      </w:r>
      <w:r>
        <w:rPr>
          <w:color w:val="auto"/>
        </w:rPr>
        <w:t>ívnosti, účinnosti a účelnosti,</w:t>
      </w:r>
    </w:p>
    <w:p w14:paraId="41B06037" w14:textId="77777777" w:rsidR="00D3693B" w:rsidRDefault="00D3693B" w:rsidP="00767C97">
      <w:pPr>
        <w:pStyle w:val="Default"/>
        <w:numPr>
          <w:ilvl w:val="4"/>
          <w:numId w:val="3"/>
        </w:numPr>
        <w:ind w:left="709" w:hanging="284"/>
        <w:jc w:val="both"/>
      </w:pPr>
      <w:r w:rsidRPr="00587471">
        <w:rPr>
          <w:color w:val="auto"/>
        </w:rPr>
        <w:t xml:space="preserve">s ostatnými pravidlami rozpočtového hospodárenia s verejnými prostriedkami vyplývajúcimi z § 19 </w:t>
      </w:r>
      <w:r>
        <w:t>zákona č. 523/2004 Z. z. o rozpočtových pravidlách verejnej správy a o zmene a doplnení niektorých zákonov v platnom znení (ďalej len „</w:t>
      </w:r>
      <w:r w:rsidRPr="00845669">
        <w:t>zákon o rozpočtových pravidlách</w:t>
      </w:r>
      <w:r>
        <w:t>“)</w:t>
      </w:r>
      <w:r>
        <w:rPr>
          <w:color w:val="auto"/>
        </w:rPr>
        <w:t>.</w:t>
      </w:r>
    </w:p>
    <w:p w14:paraId="2667E833" w14:textId="6E04877D" w:rsidR="00D3693B" w:rsidRPr="00587471" w:rsidRDefault="005A7AEF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>
        <w:t>Zmluvné strany</w:t>
      </w:r>
      <w:r w:rsidR="00D3693B" w:rsidRPr="00587471">
        <w:t xml:space="preserve"> sú povinn</w:t>
      </w:r>
      <w:r w:rsidR="00864440">
        <w:t>é</w:t>
      </w:r>
      <w:r w:rsidR="00D3693B" w:rsidRPr="00587471">
        <w:t xml:space="preserve"> zdržať sa akéhokoľvek úkonu, vrátane vstupu do</w:t>
      </w:r>
      <w:r w:rsidR="00D3693B">
        <w:t> </w:t>
      </w:r>
      <w:r w:rsidR="00D3693B" w:rsidRPr="00587471">
        <w:t>záväzkovo-právneho vzťahu s treťou osobou, ktorým by došlo k porušeniu článku 107 Zmluvy o fungovaní EÚ v súvislosti s Projektom s ohľadom na skutočnosť, že poskytnut</w:t>
      </w:r>
      <w:r w:rsidR="000C2C26">
        <w:t>é</w:t>
      </w:r>
      <w:r w:rsidR="00D3693B" w:rsidRPr="00587471">
        <w:t xml:space="preserve"> NFP je príspevkom z verejných z</w:t>
      </w:r>
      <w:r w:rsidR="00D3693B">
        <w:t>drojov.</w:t>
      </w:r>
    </w:p>
    <w:p w14:paraId="7B43AFF6" w14:textId="634B4361" w:rsidR="00D3693B" w:rsidRPr="00587471" w:rsidRDefault="00D3693B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 w:rsidRPr="00587471">
        <w:t>Partner berie na vedomie, ž</w:t>
      </w:r>
      <w:r w:rsidR="000C2C26">
        <w:t xml:space="preserve">e </w:t>
      </w:r>
      <w:r w:rsidRPr="00587471">
        <w:t xml:space="preserve"> </w:t>
      </w:r>
      <w:r w:rsidR="000C2C26">
        <w:t>n</w:t>
      </w:r>
      <w:r w:rsidRPr="00587471">
        <w:t xml:space="preserve">a kontrolu a audit použitia </w:t>
      </w:r>
      <w:r w:rsidR="000C2C26">
        <w:t>NFP</w:t>
      </w:r>
      <w:r w:rsidRPr="00587471">
        <w:t>, ukladanie a vymáhanie sankcií za porušenie finančnej disciplíny sa vzťahuje režim upravený v</w:t>
      </w:r>
      <w:r>
        <w:t> Zmluve o poskytnutí NFP</w:t>
      </w:r>
      <w:r w:rsidRPr="00587471">
        <w:t>, v právnych predpisoch SR a v</w:t>
      </w:r>
      <w:r>
        <w:t> </w:t>
      </w:r>
      <w:r w:rsidRPr="00587471">
        <w:t xml:space="preserve">právnych aktoch EÚ, najmä v </w:t>
      </w:r>
      <w:r w:rsidR="00B81332">
        <w:t>Z</w:t>
      </w:r>
      <w:r w:rsidRPr="00587471">
        <w:t>ákone o  EŠIF, v</w:t>
      </w:r>
      <w:r w:rsidR="000C2C26">
        <w:t> </w:t>
      </w:r>
      <w:r w:rsidRPr="00587471">
        <w:t>zákone</w:t>
      </w:r>
      <w:r w:rsidR="000C2C26">
        <w:t xml:space="preserve"> č. 523/2004 Z. z.</w:t>
      </w:r>
      <w:r w:rsidRPr="00587471">
        <w:t xml:space="preserve"> o rozpočtových pravidlách</w:t>
      </w:r>
      <w:r w:rsidR="000C2C26">
        <w:t xml:space="preserve"> verejnej správy v znení neskorších predpisov</w:t>
      </w:r>
      <w:r w:rsidRPr="00587471">
        <w:t>, v</w:t>
      </w:r>
      <w:r>
        <w:t> </w:t>
      </w:r>
      <w:r w:rsidRPr="00587471">
        <w:t xml:space="preserve">zákone č. 357/2015 Z. z. o finančnej kontrole a audite a o zmene a doplnení niektorých zákonov (ďalej </w:t>
      </w:r>
      <w:r w:rsidRPr="00B66B26">
        <w:t>len „</w:t>
      </w:r>
      <w:r w:rsidR="000C2C26" w:rsidRPr="000C2C26">
        <w:rPr>
          <w:b/>
        </w:rPr>
        <w:t>Z</w:t>
      </w:r>
      <w:r w:rsidRPr="000C2C26">
        <w:rPr>
          <w:b/>
        </w:rPr>
        <w:t>ákon o finančnej kontrole a audite</w:t>
      </w:r>
      <w:r w:rsidRPr="00B66B26">
        <w:t>“).</w:t>
      </w:r>
    </w:p>
    <w:p w14:paraId="6EC25C7C" w14:textId="150074EB" w:rsidR="00D3693B" w:rsidRDefault="00D3693B" w:rsidP="00767C97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</w:pPr>
      <w:r w:rsidRPr="00587471">
        <w:t>V</w:t>
      </w:r>
      <w:r>
        <w:t> </w:t>
      </w:r>
      <w:r w:rsidRPr="00587471">
        <w:t>zmysle</w:t>
      </w:r>
      <w:r>
        <w:t xml:space="preserve"> </w:t>
      </w:r>
      <w:r w:rsidRPr="00587471">
        <w:t xml:space="preserve">§ 401 Obchodného zákonníka </w:t>
      </w:r>
      <w:r w:rsidR="006A396B">
        <w:t>Zmluvné strany</w:t>
      </w:r>
      <w:r w:rsidRPr="00587471">
        <w:t xml:space="preserve"> vyhlasuj</w:t>
      </w:r>
      <w:r w:rsidR="006A396B">
        <w:t>ú</w:t>
      </w:r>
      <w:r w:rsidRPr="00587471">
        <w:t>, že</w:t>
      </w:r>
      <w:r w:rsidR="006A396B">
        <w:t xml:space="preserve"> sa</w:t>
      </w:r>
      <w:r w:rsidRPr="00587471">
        <w:t xml:space="preserve"> predlžuje premlčaci</w:t>
      </w:r>
      <w:r w:rsidR="006A396B">
        <w:t>a</w:t>
      </w:r>
      <w:r w:rsidRPr="00587471">
        <w:t xml:space="preserve"> dobu na prípadné nároky Poskytovateľa týkajúce sa a) vrátenia poskytnutého NFP alebo jeho časti alebo b) krátenia NFP alebo jeho časti, a to na 10 rokov od doby, ke</w:t>
      </w:r>
      <w:r>
        <w:t>dy</w:t>
      </w:r>
      <w:r w:rsidRPr="00587471">
        <w:t xml:space="preserve"> premlčacia doba začala plynúť po prvý raz.</w:t>
      </w:r>
    </w:p>
    <w:p w14:paraId="31630572" w14:textId="77777777" w:rsidR="00D3693B" w:rsidRPr="00587471" w:rsidRDefault="00D3693B" w:rsidP="00767C97">
      <w:pPr>
        <w:jc w:val="both"/>
      </w:pPr>
    </w:p>
    <w:p w14:paraId="3ED4BEC1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3</w:t>
      </w:r>
    </w:p>
    <w:p w14:paraId="02A6D1E0" w14:textId="6B5B5F92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 xml:space="preserve">Vzťahy </w:t>
      </w:r>
      <w:r w:rsidR="00F53441">
        <w:rPr>
          <w:b/>
        </w:rPr>
        <w:t xml:space="preserve">Zmluvných strán </w:t>
      </w:r>
      <w:r w:rsidRPr="00587471">
        <w:rPr>
          <w:b/>
        </w:rPr>
        <w:t>k Poskytovateľovi a ich záväzky z toho vyplývajúce</w:t>
      </w:r>
    </w:p>
    <w:p w14:paraId="54CE3718" w14:textId="77777777" w:rsidR="00D3693B" w:rsidRPr="00587471" w:rsidRDefault="00D3693B" w:rsidP="00767C97">
      <w:pPr>
        <w:jc w:val="both"/>
      </w:pPr>
    </w:p>
    <w:p w14:paraId="416EAE63" w14:textId="4839C16F" w:rsidR="00D3693B" w:rsidRPr="00587471" w:rsidRDefault="00C50627" w:rsidP="00767C97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t>Z</w:t>
      </w:r>
      <w:r w:rsidR="00D3693B" w:rsidRPr="00587471">
        <w:t xml:space="preserve">mluvný vzťah založený touto </w:t>
      </w:r>
      <w:proofErr w:type="spellStart"/>
      <w:r w:rsidR="00D3693B" w:rsidRPr="00587471">
        <w:t>ZoP</w:t>
      </w:r>
      <w:proofErr w:type="spellEnd"/>
      <w:r w:rsidR="00D3693B" w:rsidRPr="00587471">
        <w:t xml:space="preserve"> </w:t>
      </w:r>
      <w:r w:rsidR="006A396B">
        <w:t>musí byť</w:t>
      </w:r>
      <w:r w:rsidR="00D3693B" w:rsidRPr="00587471">
        <w:t xml:space="preserve"> </w:t>
      </w:r>
      <w:r w:rsidR="006A396B">
        <w:t>v súlade</w:t>
      </w:r>
      <w:r w:rsidR="00D3693B" w:rsidRPr="00587471">
        <w:t xml:space="preserve"> s dokumentmi uvedenými v definícii podľa článku 1 ods. 3 písm. f) tejto </w:t>
      </w:r>
      <w:proofErr w:type="spellStart"/>
      <w:r w:rsidR="00D3693B" w:rsidRPr="00587471">
        <w:t>ZoP</w:t>
      </w:r>
      <w:proofErr w:type="spellEnd"/>
      <w:r w:rsidR="00D3693B" w:rsidRPr="00587471">
        <w:t xml:space="preserve">. V prípade porušenia tohto záväzku môžu byť deklarované výdavky Poskytovateľom klasifikované ako Neoprávnené výdavky </w:t>
      </w:r>
      <w:r w:rsidR="00D3693B" w:rsidRPr="00587471">
        <w:lastRenderedPageBreak/>
        <w:t xml:space="preserve">alebo porušenie tohto záväzku môže znamenať Nezrovnalosť spojenú s povinnosťou </w:t>
      </w:r>
      <w:r w:rsidR="001A5949">
        <w:t>Prijímateľa</w:t>
      </w:r>
      <w:r w:rsidR="00D3693B" w:rsidRPr="00587471">
        <w:t xml:space="preserve"> vrátiť poskytnutý NFP alebo jeho časť a/alebo </w:t>
      </w:r>
      <w:r w:rsidR="00D3693B">
        <w:t>s </w:t>
      </w:r>
      <w:r w:rsidR="00D3693B" w:rsidRPr="000B1F4E">
        <w:t>odstúpen</w:t>
      </w:r>
      <w:r w:rsidR="00D3693B">
        <w:t>ím</w:t>
      </w:r>
      <w:r w:rsidR="00D3693B" w:rsidRPr="000B1F4E">
        <w:t xml:space="preserve"> od Zmluvy o poskytnutí NFP podľa </w:t>
      </w:r>
      <w:r w:rsidR="00D3693B" w:rsidRPr="00831DEB">
        <w:t>čl. 9 ods</w:t>
      </w:r>
      <w:r w:rsidR="00D3693B" w:rsidRPr="000B1F4E">
        <w:t xml:space="preserve">. 4 písm. b) </w:t>
      </w:r>
      <w:r w:rsidR="00D3693B">
        <w:t>VZP</w:t>
      </w:r>
      <w:r w:rsidR="006A396B">
        <w:t xml:space="preserve"> Zmluvy o NFP</w:t>
      </w:r>
      <w:r w:rsidR="00D3693B" w:rsidRPr="00587471">
        <w:t xml:space="preserve"> spojené</w:t>
      </w:r>
      <w:r w:rsidR="00D3693B">
        <w:t>ho</w:t>
      </w:r>
      <w:r w:rsidR="00D3693B" w:rsidRPr="00587471">
        <w:t xml:space="preserve"> s povinnosťou </w:t>
      </w:r>
      <w:r w:rsidR="001A5949">
        <w:t>Prijímateľa</w:t>
      </w:r>
      <w:r w:rsidR="00D3693B">
        <w:t xml:space="preserve"> vrátiť poskytnutý NFP</w:t>
      </w:r>
      <w:r w:rsidR="00475E60">
        <w:t xml:space="preserve"> Poskytovateľovi</w:t>
      </w:r>
      <w:r w:rsidR="00D3693B">
        <w:t>.</w:t>
      </w:r>
    </w:p>
    <w:p w14:paraId="4E24EB59" w14:textId="4D02827E" w:rsidR="00D3693B" w:rsidRPr="00587471" w:rsidRDefault="001A5949" w:rsidP="00767C97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vo vzťahu k Poskytovateľovi v plnom rozsahu zodpovedá za koordináciu a</w:t>
      </w:r>
      <w:r w:rsidR="00D3693B">
        <w:t> </w:t>
      </w:r>
      <w:r w:rsidR="00D3693B" w:rsidRPr="00587471">
        <w:t>riadenie Realizácie aktivít Projektu a za plnenie povinností Partnerom vyplývajúcich z jeho účasti na Projekte</w:t>
      </w:r>
      <w:r w:rsidR="00D3693B">
        <w:t xml:space="preserve"> podľa Zmluvy o poskytnutí NFP</w:t>
      </w:r>
      <w:r w:rsidR="00D3693B" w:rsidRPr="00587471">
        <w:t xml:space="preserve"> a podľa tejto </w:t>
      </w:r>
      <w:proofErr w:type="spellStart"/>
      <w:r w:rsidR="00D3693B" w:rsidRPr="00587471">
        <w:t>ZoP</w:t>
      </w:r>
      <w:proofErr w:type="spellEnd"/>
      <w:r w:rsidR="00D3693B" w:rsidRPr="00587471">
        <w:t>. Tým nie je dotknutá zodpovednosť Par</w:t>
      </w:r>
      <w:r w:rsidR="00D3693B">
        <w:t xml:space="preserve">tnera voči </w:t>
      </w:r>
      <w:r>
        <w:t>Prijímateľovi</w:t>
      </w:r>
      <w:r w:rsidR="00D3693B">
        <w:t>.</w:t>
      </w:r>
    </w:p>
    <w:p w14:paraId="796597EF" w14:textId="6BC3456A" w:rsidR="00D3693B" w:rsidRPr="00587471" w:rsidRDefault="00D3693B" w:rsidP="00767C97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V prípade, ak sa v tejto </w:t>
      </w:r>
      <w:proofErr w:type="spellStart"/>
      <w:r w:rsidRPr="00587471">
        <w:t>ZoP</w:t>
      </w:r>
      <w:proofErr w:type="spellEnd"/>
      <w:r w:rsidRPr="00587471">
        <w:t xml:space="preserve"> dohodlo, že </w:t>
      </w:r>
      <w:r w:rsidR="00C50627">
        <w:t xml:space="preserve">Partner je </w:t>
      </w:r>
      <w:r w:rsidR="00C50627" w:rsidRPr="00587471">
        <w:t xml:space="preserve"> </w:t>
      </w:r>
      <w:r w:rsidRPr="00587471">
        <w:t>povinn</w:t>
      </w:r>
      <w:r w:rsidR="00C50627">
        <w:t>ý</w:t>
      </w:r>
      <w:r w:rsidR="006A396B">
        <w:t xml:space="preserve"> </w:t>
      </w:r>
      <w:r w:rsidRPr="00587471">
        <w:t xml:space="preserve">plniť voči Poskytovateľovi, vo vzťahu k Poskytovateľovi </w:t>
      </w:r>
      <w:r w:rsidR="007D50AE">
        <w:t>je za plnenie tohto záväzku zodpovedný</w:t>
      </w:r>
      <w:r w:rsidR="007D50AE" w:rsidRPr="00587471">
        <w:t xml:space="preserve"> </w:t>
      </w:r>
      <w:r w:rsidR="001A5949">
        <w:t>Prijímateľ</w:t>
      </w:r>
      <w:r w:rsidRPr="00587471">
        <w:t xml:space="preserve"> v</w:t>
      </w:r>
      <w:r w:rsidR="00C50627">
        <w:t> celom rozsahu</w:t>
      </w:r>
      <w:r w:rsidRPr="00587471">
        <w:t xml:space="preserve">, bez ohľadu na povahu </w:t>
      </w:r>
      <w:r w:rsidR="00C50627">
        <w:t>plnenia</w:t>
      </w:r>
      <w:r w:rsidR="00635F38">
        <w:t xml:space="preserve"> a záväzku</w:t>
      </w:r>
      <w:r w:rsidRPr="00587471">
        <w:t xml:space="preserve">, a to aj v prípade, ak ide o deliteľné plnenie a nesplnená časť sa týka iba záväzku Partnera. </w:t>
      </w:r>
    </w:p>
    <w:p w14:paraId="3547D7B4" w14:textId="68737D88" w:rsidR="00D3693B" w:rsidRPr="00587471" w:rsidRDefault="00635F38" w:rsidP="00767C97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 Partner </w:t>
      </w:r>
      <w:r w:rsidR="006A396B">
        <w:t>berie na vedomie</w:t>
      </w:r>
      <w:r w:rsidR="00D3693B" w:rsidRPr="00587471">
        <w:t>, že Poskytovateľ má právo</w:t>
      </w:r>
      <w:r w:rsidR="006A396B">
        <w:t xml:space="preserve"> </w:t>
      </w:r>
      <w:r w:rsidR="00D3693B" w:rsidRPr="00587471">
        <w:t xml:space="preserve">metodicky usmerňovať </w:t>
      </w:r>
      <w:r>
        <w:t>Partnera</w:t>
      </w:r>
      <w:r w:rsidR="00D3693B" w:rsidRPr="00587471">
        <w:t xml:space="preserve"> v súvislosti s Projektom a</w:t>
      </w:r>
      <w:r w:rsidR="00D3693B">
        <w:t> </w:t>
      </w:r>
      <w:r w:rsidR="00D3693B" w:rsidRPr="00587471">
        <w:t xml:space="preserve">v nadväznosti na záväzky vyplývajúce z tejto </w:t>
      </w:r>
      <w:proofErr w:type="spellStart"/>
      <w:r w:rsidR="00D3693B" w:rsidRPr="00587471">
        <w:t>ZoP</w:t>
      </w:r>
      <w:proofErr w:type="spellEnd"/>
      <w:r w:rsidR="00D3693B" w:rsidRPr="00587471">
        <w:t xml:space="preserve"> alebo z</w:t>
      </w:r>
      <w:r w:rsidR="00D3693B">
        <w:t>o Zmluvy o poskytnutí NFP</w:t>
      </w:r>
      <w:r w:rsidR="00D3693B" w:rsidRPr="00587471">
        <w:t xml:space="preserve">. </w:t>
      </w:r>
      <w:r>
        <w:t>Partner</w:t>
      </w:r>
      <w:r w:rsidR="00D3693B" w:rsidRPr="00587471">
        <w:t xml:space="preserve"> sa zaväzuj</w:t>
      </w:r>
      <w:r>
        <w:t>e</w:t>
      </w:r>
      <w:r w:rsidR="00D3693B" w:rsidRPr="00587471">
        <w:t xml:space="preserve"> takéto usmernenia akceptovať a</w:t>
      </w:r>
      <w:r w:rsidR="00D3693B">
        <w:t> </w:t>
      </w:r>
      <w:r w:rsidR="00D3693B" w:rsidRPr="00587471">
        <w:t xml:space="preserve">realizovať opatrenia navrhnuté Poskytovateľom, ak metodické usmernenie Poskytovateľa nie je v rozpore s dokumentmi uvedenými v definícii podľa článku 1 ods. 3 písm. f) tejto </w:t>
      </w:r>
      <w:proofErr w:type="spellStart"/>
      <w:r w:rsidR="00D3693B" w:rsidRPr="00587471">
        <w:t>ZoP</w:t>
      </w:r>
      <w:proofErr w:type="spellEnd"/>
      <w:r w:rsidR="00D3693B" w:rsidRPr="00587471">
        <w:t xml:space="preserve">. </w:t>
      </w:r>
    </w:p>
    <w:p w14:paraId="2A21BDAF" w14:textId="68440CAE" w:rsidR="00D3693B" w:rsidRDefault="00D3693B" w:rsidP="009B2AAE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Uzatvorením tejto </w:t>
      </w:r>
      <w:proofErr w:type="spellStart"/>
      <w:r w:rsidRPr="00587471">
        <w:t>ZoP</w:t>
      </w:r>
      <w:proofErr w:type="spellEnd"/>
      <w:r w:rsidRPr="00587471">
        <w:t xml:space="preserve"> nie sú dotknuté práva a povinnosti </w:t>
      </w:r>
      <w:r w:rsidR="001A5949">
        <w:t>Prijímateľa</w:t>
      </w:r>
      <w:r w:rsidRPr="00587471">
        <w:t xml:space="preserve"> voči Poskytovateľovi v zmysle </w:t>
      </w:r>
      <w:r>
        <w:t>Zmluvy o poskytnutí NFP</w:t>
      </w:r>
      <w:r w:rsidR="00635F38">
        <w:t>.</w:t>
      </w:r>
      <w:r w:rsidRPr="00587471">
        <w:t xml:space="preserve"> </w:t>
      </w:r>
    </w:p>
    <w:p w14:paraId="15A75F45" w14:textId="77777777" w:rsidR="004E0E6D" w:rsidRPr="00587471" w:rsidRDefault="004E0E6D" w:rsidP="004E0E6D">
      <w:pPr>
        <w:pStyle w:val="Default"/>
        <w:ind w:left="426"/>
        <w:jc w:val="both"/>
      </w:pPr>
    </w:p>
    <w:p w14:paraId="6B76B4FE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4</w:t>
      </w:r>
    </w:p>
    <w:p w14:paraId="440A6CFC" w14:textId="5C30A108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 xml:space="preserve">Práva a povinnosti </w:t>
      </w:r>
      <w:r w:rsidR="004362C5">
        <w:rPr>
          <w:b/>
        </w:rPr>
        <w:t>Zmluvných strán</w:t>
      </w:r>
    </w:p>
    <w:p w14:paraId="5F03CB00" w14:textId="77777777" w:rsidR="00D3693B" w:rsidRPr="00587471" w:rsidRDefault="00D3693B" w:rsidP="00767C97"/>
    <w:p w14:paraId="34C6508F" w14:textId="03E884F4" w:rsidR="004362C5" w:rsidRPr="00587471" w:rsidRDefault="00635F38" w:rsidP="004362C5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>
        <w:t>Partner</w:t>
      </w:r>
      <w:r w:rsidR="00D3693B" w:rsidRPr="00587471">
        <w:t xml:space="preserve"> sa uza</w:t>
      </w:r>
      <w:r w:rsidR="00D3693B">
        <w:t>tvorením</w:t>
      </w:r>
      <w:r w:rsidR="00D3693B" w:rsidRPr="00587471">
        <w:t xml:space="preserve">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stáva </w:t>
      </w:r>
      <w:proofErr w:type="spellStart"/>
      <w:r w:rsidR="00D3693B" w:rsidRPr="00587471">
        <w:t>spolurealizátor</w:t>
      </w:r>
      <w:r>
        <w:t>om</w:t>
      </w:r>
      <w:proofErr w:type="spellEnd"/>
      <w:r w:rsidR="006A396B">
        <w:t xml:space="preserve"> </w:t>
      </w:r>
      <w:r w:rsidR="00D3693B" w:rsidRPr="00587471">
        <w:t>Projektu, t.</w:t>
      </w:r>
      <w:r w:rsidR="00D3693B">
        <w:t xml:space="preserve"> </w:t>
      </w:r>
      <w:r w:rsidR="00D3693B" w:rsidRPr="00587471">
        <w:t xml:space="preserve">j. Partner zodpovedá voči </w:t>
      </w:r>
      <w:r w:rsidR="001A5949">
        <w:t>Prijímateľovi</w:t>
      </w:r>
      <w:r w:rsidR="00D3693B" w:rsidRPr="00587471">
        <w:t xml:space="preserve"> za Realizáciu aktivít Projektu vo vzťahu k tým Aktivitám, ku ktorým sa zaviazal v zmysle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a ktoré sú špecifikované </w:t>
      </w:r>
      <w:r w:rsidR="00D3693B" w:rsidRPr="00587471">
        <w:rPr>
          <w:bCs/>
        </w:rPr>
        <w:t>v</w:t>
      </w:r>
      <w:r w:rsidR="00D3693B">
        <w:rPr>
          <w:bCs/>
        </w:rPr>
        <w:t> </w:t>
      </w:r>
      <w:r w:rsidR="00D3693B" w:rsidRPr="00587471">
        <w:rPr>
          <w:bCs/>
        </w:rPr>
        <w:t xml:space="preserve">Prílohe č. 1 </w:t>
      </w:r>
      <w:proofErr w:type="spellStart"/>
      <w:r w:rsidR="00D3693B" w:rsidRPr="00587471">
        <w:rPr>
          <w:bCs/>
        </w:rPr>
        <w:t>ZoP</w:t>
      </w:r>
      <w:proofErr w:type="spellEnd"/>
      <w:r w:rsidR="00D3693B" w:rsidRPr="00587471">
        <w:rPr>
          <w:bCs/>
        </w:rPr>
        <w:t>, v dôsledku čoho sa v tejto časti</w:t>
      </w:r>
      <w:r w:rsidR="00D3693B" w:rsidRPr="00587471">
        <w:rPr>
          <w:b/>
          <w:bCs/>
        </w:rPr>
        <w:t xml:space="preserve"> </w:t>
      </w:r>
      <w:r w:rsidR="00D3693B" w:rsidRPr="00587471">
        <w:t>Partner podieľa na realizácii Projektu v rozsahu práv a povinností vyplývajúcich z</w:t>
      </w:r>
      <w:r w:rsidR="00D3693B">
        <w:t>o Zmluvy o poskytnutí NFP</w:t>
      </w:r>
      <w:r w:rsidR="00D3693B" w:rsidRPr="00587471">
        <w:t>. Uza</w:t>
      </w:r>
      <w:r w:rsidR="00D3693B">
        <w:t>t</w:t>
      </w:r>
      <w:r w:rsidR="00D3693B" w:rsidRPr="00587471">
        <w:t>v</w:t>
      </w:r>
      <w:r w:rsidR="00D3693B">
        <w:t>o</w:t>
      </w:r>
      <w:r w:rsidR="00D3693B" w:rsidRPr="00587471">
        <w:t>re</w:t>
      </w:r>
      <w:r w:rsidR="00D3693B">
        <w:t>n</w:t>
      </w:r>
      <w:r w:rsidR="00D3693B" w:rsidRPr="00587471">
        <w:t xml:space="preserve">ím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sa preto Partner zaväzuje všetky jemu zverené Aktivity realizovať v zmysle Projektu a za</w:t>
      </w:r>
      <w:r w:rsidR="00D3693B">
        <w:t> </w:t>
      </w:r>
      <w:r w:rsidR="00D3693B" w:rsidRPr="00587471">
        <w:t xml:space="preserve">podmienok podľa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a znáša aj</w:t>
      </w:r>
      <w:r w:rsidR="00D3693B">
        <w:t xml:space="preserve"> s</w:t>
      </w:r>
      <w:r w:rsidR="00D3693B" w:rsidRPr="00587471">
        <w:t xml:space="preserve"> tým súvisiacu zodpovednosť. Zodpovednosť </w:t>
      </w:r>
      <w:r w:rsidR="001A5949">
        <w:t>Prijímateľa</w:t>
      </w:r>
      <w:r w:rsidR="00D3693B" w:rsidRPr="00587471">
        <w:t xml:space="preserve"> voči Poskytovateľovi za splnenie podmienok súvisiacich s Realizáciou aktivít Projektu</w:t>
      </w:r>
      <w:r w:rsidR="00D3693B">
        <w:t>,</w:t>
      </w:r>
      <w:r w:rsidR="00D3693B" w:rsidRPr="00587471">
        <w:t xml:space="preserve"> za účasti </w:t>
      </w:r>
      <w:r>
        <w:t>Partnera</w:t>
      </w:r>
      <w:r w:rsidR="00D3693B" w:rsidRPr="00587471">
        <w:t xml:space="preserve"> podľa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a </w:t>
      </w:r>
      <w:r w:rsidR="00D3693B">
        <w:t>Zmluvy o poskytnutí NFP, týmto nie je dotknutá.</w:t>
      </w:r>
    </w:p>
    <w:p w14:paraId="6A528724" w14:textId="745DF88D" w:rsidR="00D3693B" w:rsidRPr="00587471" w:rsidRDefault="00D3693B" w:rsidP="00767C97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súhlasí s tým, že </w:t>
      </w:r>
      <w:r w:rsidR="001A5949">
        <w:t>Prijímateľ</w:t>
      </w:r>
      <w:r w:rsidRPr="00587471">
        <w:t xml:space="preserve"> zastupuje </w:t>
      </w:r>
      <w:r w:rsidR="00AA4DA2">
        <w:t xml:space="preserve"> </w:t>
      </w:r>
      <w:r w:rsidR="00C915AB">
        <w:t>Partnera</w:t>
      </w:r>
      <w:r w:rsidR="00AA4DA2">
        <w:t xml:space="preserve">  v rámci realizácie</w:t>
      </w:r>
      <w:r>
        <w:t xml:space="preserve">   a</w:t>
      </w:r>
      <w:r w:rsidR="00AA4DA2">
        <w:t> </w:t>
      </w:r>
      <w:r>
        <w:t>to</w:t>
      </w:r>
      <w:r w:rsidR="00AA4DA2">
        <w:t xml:space="preserve"> konkrétne vo veciach</w:t>
      </w:r>
      <w:r>
        <w:t>:</w:t>
      </w:r>
    </w:p>
    <w:p w14:paraId="7B175AFF" w14:textId="54152F62" w:rsidR="00D3693B" w:rsidRDefault="00D3693B" w:rsidP="00767C97">
      <w:pPr>
        <w:pStyle w:val="Default"/>
        <w:numPr>
          <w:ilvl w:val="1"/>
          <w:numId w:val="4"/>
        </w:numPr>
        <w:tabs>
          <w:tab w:val="clear" w:pos="1800"/>
          <w:tab w:val="num" w:pos="851"/>
        </w:tabs>
        <w:ind w:left="851" w:hanging="357"/>
        <w:jc w:val="both"/>
      </w:pPr>
      <w:r w:rsidRPr="00587471">
        <w:t>voči Poskytovateľovi</w:t>
      </w:r>
      <w:r>
        <w:t xml:space="preserve"> vo všetkých otázkach</w:t>
      </w:r>
      <w:r w:rsidRPr="00587471">
        <w:t xml:space="preserve">, </w:t>
      </w:r>
      <w:r>
        <w:t xml:space="preserve">ak sa výslovne </w:t>
      </w:r>
      <w:r w:rsidR="001A5949">
        <w:t>Prijímateľ</w:t>
      </w:r>
      <w:r w:rsidR="00235E67">
        <w:t xml:space="preserve">, Partner </w:t>
      </w:r>
      <w:r>
        <w:t>a Poskytovateľ nedohodnú inak,</w:t>
      </w:r>
    </w:p>
    <w:p w14:paraId="4A0AF08E" w14:textId="77777777" w:rsidR="00D3693B" w:rsidRPr="00587471" w:rsidRDefault="00D3693B" w:rsidP="00767C97">
      <w:pPr>
        <w:pStyle w:val="Default"/>
        <w:numPr>
          <w:ilvl w:val="1"/>
          <w:numId w:val="4"/>
        </w:numPr>
        <w:tabs>
          <w:tab w:val="clear" w:pos="1800"/>
          <w:tab w:val="num" w:pos="851"/>
        </w:tabs>
        <w:ind w:left="851" w:hanging="357"/>
        <w:jc w:val="both"/>
      </w:pPr>
      <w:r>
        <w:t xml:space="preserve">voči tretím osobám </w:t>
      </w:r>
      <w:r w:rsidRPr="00587471">
        <w:t>pri riadení a organizácii finančných tokov v súvislosti s</w:t>
      </w:r>
      <w:r>
        <w:t> </w:t>
      </w:r>
      <w:r w:rsidRPr="00587471">
        <w:t xml:space="preserve">poskytnutým NFP, a to podľa podmienok tejto </w:t>
      </w:r>
      <w:proofErr w:type="spellStart"/>
      <w:r w:rsidRPr="00587471">
        <w:t>ZoP</w:t>
      </w:r>
      <w:proofErr w:type="spellEnd"/>
      <w:r w:rsidRPr="00587471">
        <w:t xml:space="preserve"> a v súlade s</w:t>
      </w:r>
      <w:r>
        <w:t>o Zmluvou o poskytnutí NFP.</w:t>
      </w:r>
    </w:p>
    <w:p w14:paraId="6145C985" w14:textId="14CEB608" w:rsidR="004362C5" w:rsidRPr="00587471" w:rsidRDefault="00D3693B" w:rsidP="004362C5">
      <w:pPr>
        <w:pStyle w:val="Default"/>
        <w:ind w:left="426"/>
        <w:jc w:val="both"/>
      </w:pPr>
      <w:r w:rsidRPr="00587471">
        <w:t xml:space="preserve">Predchádzajúce dojednanie uvedené v tomto odseku 3 sa nevzťahuje </w:t>
      </w:r>
      <w:r>
        <w:t>na komunikáciu</w:t>
      </w:r>
      <w:r w:rsidRPr="00587471">
        <w:t xml:space="preserve"> </w:t>
      </w:r>
      <w:r w:rsidR="004D472F">
        <w:t xml:space="preserve"> Partnera s </w:t>
      </w:r>
      <w:r w:rsidRPr="00587471">
        <w:t>Dodávateľmi</w:t>
      </w:r>
      <w:r>
        <w:t>,</w:t>
      </w:r>
      <w:r w:rsidRPr="00587471">
        <w:t xml:space="preserve"> </w:t>
      </w:r>
      <w:r>
        <w:t>ani</w:t>
      </w:r>
      <w:r w:rsidRPr="00587471">
        <w:t xml:space="preserve"> na samotné uzatváranie zmlúv jednotlivými </w:t>
      </w:r>
      <w:r w:rsidR="004D472F">
        <w:t>Partnera</w:t>
      </w:r>
      <w:r w:rsidRPr="00587471">
        <w:t xml:space="preserve"> s</w:t>
      </w:r>
      <w:r>
        <w:t> Dodávateľmi.</w:t>
      </w:r>
    </w:p>
    <w:p w14:paraId="500F7329" w14:textId="77777777" w:rsidR="00D3693B" w:rsidRPr="00587471" w:rsidRDefault="00D3693B" w:rsidP="00767C97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>
        <w:t>Partner sa zaväzuje:</w:t>
      </w:r>
    </w:p>
    <w:p w14:paraId="7BC1D876" w14:textId="349FF173" w:rsidR="00D3693B" w:rsidRPr="00587471" w:rsidRDefault="00D3693B" w:rsidP="00767C97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 w:rsidRPr="00587471">
        <w:t xml:space="preserve">akceptovať </w:t>
      </w:r>
      <w:r w:rsidR="001A5949">
        <w:t>Prijímateľa</w:t>
      </w:r>
      <w:r w:rsidRPr="00587471">
        <w:t xml:space="preserve"> ako </w:t>
      </w:r>
      <w:r w:rsidR="00074C44">
        <w:t xml:space="preserve">subjekt zodpovedný aj za </w:t>
      </w:r>
      <w:r w:rsidRPr="00587471">
        <w:t>koordiná</w:t>
      </w:r>
      <w:r w:rsidR="00074C44">
        <w:t>ciu</w:t>
      </w:r>
      <w:r w:rsidRPr="00587471">
        <w:t xml:space="preserve"> Projektu v rozsahu jeho </w:t>
      </w:r>
      <w:r>
        <w:t xml:space="preserve">práv, </w:t>
      </w:r>
      <w:r w:rsidRPr="00587471">
        <w:t xml:space="preserve">oprávnení, </w:t>
      </w:r>
      <w:r>
        <w:t xml:space="preserve">a </w:t>
      </w:r>
      <w:r w:rsidRPr="00587471">
        <w:t xml:space="preserve">z toho vyplývajúcich povinností </w:t>
      </w:r>
      <w:r>
        <w:t xml:space="preserve">voči Poskytovateľovi a Partnerovi podľa tejto </w:t>
      </w:r>
      <w:proofErr w:type="spellStart"/>
      <w:r>
        <w:t>ZoP</w:t>
      </w:r>
      <w:proofErr w:type="spellEnd"/>
      <w:r>
        <w:t>,</w:t>
      </w:r>
    </w:p>
    <w:p w14:paraId="569A2EA3" w14:textId="157CABA5" w:rsidR="00D3693B" w:rsidRDefault="00D3693B" w:rsidP="00767C97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 w:rsidRPr="00587471">
        <w:t xml:space="preserve">akceptovať a realizovať usmernenia a pokyny </w:t>
      </w:r>
      <w:r w:rsidR="001A5949">
        <w:t>Prijímateľa</w:t>
      </w:r>
      <w:r w:rsidRPr="00587471">
        <w:t xml:space="preserve"> </w:t>
      </w:r>
      <w:r w:rsidR="002D4432">
        <w:t xml:space="preserve">a usmernenia Poskytovateľa </w:t>
      </w:r>
      <w:r w:rsidRPr="00587471">
        <w:t xml:space="preserve">vo vzťahu k Realizácii aktivít Projektu a jeho finančnému riadeniu, ak usmernenia a pokyny </w:t>
      </w:r>
      <w:r w:rsidR="001A5949">
        <w:t>Prijímateľa</w:t>
      </w:r>
      <w:r w:rsidRPr="00587471">
        <w:t xml:space="preserve"> </w:t>
      </w:r>
      <w:r w:rsidR="002D4432">
        <w:t>alebo usmernenia Poskytovateľa</w:t>
      </w:r>
      <w:r w:rsidR="002D4432" w:rsidRPr="00587471">
        <w:t xml:space="preserve"> </w:t>
      </w:r>
      <w:r w:rsidRPr="00587471">
        <w:t xml:space="preserve">nie sú v rozpore s dokumentmi uvedenými v definícii podľa článku 1 ods. 3 písm. f) tejto </w:t>
      </w:r>
      <w:proofErr w:type="spellStart"/>
      <w:r w:rsidRPr="00587471">
        <w:t>ZoP</w:t>
      </w:r>
      <w:proofErr w:type="spellEnd"/>
      <w:r w:rsidRPr="00587471">
        <w:t xml:space="preserve">. Na takýto rozpor je </w:t>
      </w:r>
      <w:r w:rsidRPr="00587471">
        <w:lastRenderedPageBreak/>
        <w:t xml:space="preserve">Partner povinný upozorniť </w:t>
      </w:r>
      <w:r w:rsidR="001A5949">
        <w:t>Prijímateľa</w:t>
      </w:r>
      <w:r w:rsidRPr="00587471">
        <w:t xml:space="preserve"> Bezodkladne po doručení usmernenia a pokynu, inak sa má za to, že s ich obsahom súhlasí a zaväzuje sa podľa nich postupovať bez výhrad</w:t>
      </w:r>
      <w:r>
        <w:t>,</w:t>
      </w:r>
    </w:p>
    <w:p w14:paraId="358184F1" w14:textId="1D0B3879" w:rsidR="00F53441" w:rsidRDefault="00D3693B" w:rsidP="00F53441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>
        <w:t>zabezpečiť riadenie jemu prislúchajúcich Aktivít Projektu, ak to vyplýva z Prílohy č.</w:t>
      </w:r>
      <w:r w:rsidRPr="00587471">
        <w:t> </w:t>
      </w:r>
      <w:r>
        <w:t xml:space="preserve">1 tejto </w:t>
      </w:r>
      <w:proofErr w:type="spellStart"/>
      <w:r>
        <w:t>ZoP</w:t>
      </w:r>
      <w:proofErr w:type="spellEnd"/>
      <w:r>
        <w:t>.</w:t>
      </w:r>
      <w:r w:rsidR="004362C5">
        <w:t xml:space="preserve"> </w:t>
      </w:r>
      <w:r w:rsidR="00F53441">
        <w:t>Preukázať zápis do registra partnerov verejného sektora v zmysle zákona č. 315/20016 Z. z. o registri partnerov verejného sektora v znení neskorších predpisov, ak sa na neho takáto povinnosť vzťahuje.</w:t>
      </w:r>
    </w:p>
    <w:p w14:paraId="3EB8156E" w14:textId="793CAF99" w:rsidR="003F5F9B" w:rsidRDefault="00D3693B" w:rsidP="003F5F9B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 w:rsidRPr="00587471">
        <w:t xml:space="preserve">vykonať pre </w:t>
      </w:r>
      <w:r w:rsidR="001A5949">
        <w:t>Prijímateľa</w:t>
      </w:r>
      <w:r w:rsidRPr="00587471">
        <w:t xml:space="preserve"> všetky potrebné úkony súvisiace s realizáciou jemu prislúchajúcich Aktivít Projektu podľa </w:t>
      </w:r>
      <w:r w:rsidRPr="00587471">
        <w:rPr>
          <w:bCs/>
        </w:rPr>
        <w:t xml:space="preserve">Prílohy č. 1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v súlade s touto </w:t>
      </w:r>
      <w:proofErr w:type="spellStart"/>
      <w:r w:rsidRPr="00587471">
        <w:t>ZoP</w:t>
      </w:r>
      <w:proofErr w:type="spellEnd"/>
      <w:r w:rsidRPr="00587471">
        <w:t xml:space="preserve">, </w:t>
      </w:r>
      <w:r>
        <w:t>Zmluvou o poskytnutí NFP</w:t>
      </w:r>
      <w:r w:rsidRPr="00587471">
        <w:t xml:space="preserve">, dokumentmi uvedenými v definícii podľa článku 1 ods. 3 </w:t>
      </w:r>
      <w:r w:rsidRPr="00831DEB">
        <w:t>písm. f)</w:t>
      </w:r>
      <w:r w:rsidRPr="00587471">
        <w:t xml:space="preserve"> tejto </w:t>
      </w:r>
      <w:proofErr w:type="spellStart"/>
      <w:r w:rsidRPr="00587471">
        <w:t>ZoP</w:t>
      </w:r>
      <w:proofErr w:type="spellEnd"/>
      <w:r w:rsidRPr="00587471">
        <w:t xml:space="preserve"> a</w:t>
      </w:r>
      <w:r>
        <w:t> </w:t>
      </w:r>
      <w:r w:rsidRPr="00587471">
        <w:t xml:space="preserve">usmerneniami Poskytovateľa a </w:t>
      </w:r>
      <w:r w:rsidR="001A5949">
        <w:t>Prijímateľa</w:t>
      </w:r>
      <w:r w:rsidRPr="00587471">
        <w:t xml:space="preserve"> tak, aby Riadne a Včas splnil všetky svoje záväzky </w:t>
      </w:r>
      <w:r w:rsidR="004362C5">
        <w:t xml:space="preserve">a </w:t>
      </w:r>
      <w:r w:rsidRPr="00587471">
        <w:t xml:space="preserve">súčasne, aby umožnil </w:t>
      </w:r>
      <w:r w:rsidR="001A5949">
        <w:t>Prijímateľovi</w:t>
      </w:r>
      <w:r w:rsidRPr="00587471">
        <w:t xml:space="preserve"> splniť všetky povinnosti vyplývajúce pre neho z tejto </w:t>
      </w:r>
      <w:proofErr w:type="spellStart"/>
      <w:r w:rsidRPr="00587471">
        <w:t>ZoP</w:t>
      </w:r>
      <w:proofErr w:type="spellEnd"/>
      <w:r w:rsidRPr="00587471">
        <w:t xml:space="preserve"> a</w:t>
      </w:r>
      <w:r>
        <w:t> </w:t>
      </w:r>
      <w:r w:rsidRPr="00587471">
        <w:t>z</w:t>
      </w:r>
      <w:r>
        <w:t>o</w:t>
      </w:r>
      <w:r w:rsidRPr="00587471">
        <w:t> </w:t>
      </w:r>
      <w:r>
        <w:t>Zmluvy o poskytnutí NFP.</w:t>
      </w:r>
    </w:p>
    <w:p w14:paraId="233D808E" w14:textId="77777777" w:rsidR="003F5F9B" w:rsidRDefault="003F5F9B" w:rsidP="003F5F9B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 w:rsidRPr="00587471">
        <w:t xml:space="preserve">zúčastňovať sa </w:t>
      </w:r>
      <w:r>
        <w:t xml:space="preserve">na </w:t>
      </w:r>
      <w:r w:rsidRPr="00587471">
        <w:t>rokovan</w:t>
      </w:r>
      <w:r>
        <w:t>iach</w:t>
      </w:r>
      <w:r w:rsidRPr="00587471">
        <w:t xml:space="preserve"> v súvislosti s realizáciou Projektu podľa požiadaviek </w:t>
      </w:r>
      <w:r>
        <w:t>Prijímateľa</w:t>
      </w:r>
      <w:r w:rsidRPr="00587471">
        <w:t>,</w:t>
      </w:r>
    </w:p>
    <w:p w14:paraId="4EBA4E23" w14:textId="21B120A1" w:rsidR="003F5F9B" w:rsidRPr="00587471" w:rsidRDefault="003F5F9B" w:rsidP="009B2AAE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 w:hanging="357"/>
        <w:jc w:val="both"/>
      </w:pPr>
      <w:r w:rsidRPr="00587471">
        <w:t xml:space="preserve">poskytnúť </w:t>
      </w:r>
      <w:r>
        <w:t>Prijímateľovi</w:t>
      </w:r>
      <w:r w:rsidRPr="00587471">
        <w:t xml:space="preserve"> všetky relevantné dokumenty a nevyhnutnú súčinnosť pri príprave a realizácii Projektu a pri plnení povinností </w:t>
      </w:r>
      <w:r>
        <w:t>Prijímateľa</w:t>
      </w:r>
      <w:r w:rsidRPr="00587471">
        <w:t xml:space="preserve"> vyplývajúcich mu z</w:t>
      </w:r>
      <w:r>
        <w:t>o Zmluvy o poskytnutí NFP.</w:t>
      </w:r>
    </w:p>
    <w:p w14:paraId="4B1FA356" w14:textId="77777777" w:rsidR="00D51FE1" w:rsidRPr="00587471" w:rsidRDefault="00D51FE1" w:rsidP="009B2AAE">
      <w:pPr>
        <w:pStyle w:val="Default"/>
        <w:jc w:val="both"/>
      </w:pPr>
    </w:p>
    <w:p w14:paraId="4EA7B395" w14:textId="28298BCD" w:rsidR="00D3693B" w:rsidRDefault="0059646B" w:rsidP="00767C97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>
        <w:t>Za predpokladu, že Prijímateľ realizuje Aktivity projektu spolu s viacerými Partnermi</w:t>
      </w:r>
      <w:r w:rsidR="00C34858">
        <w:t xml:space="preserve">, títo </w:t>
      </w:r>
      <w:r w:rsidR="001933B7">
        <w:t>sú si povinn</w:t>
      </w:r>
      <w:r w:rsidR="006964E7">
        <w:t>í</w:t>
      </w:r>
      <w:r w:rsidR="001933B7">
        <w:t xml:space="preserve"> navzájom poskytnúť súčinnosť, konkrétne  </w:t>
      </w:r>
      <w:r w:rsidR="00D3693B" w:rsidRPr="00587471">
        <w:t>na základe požiadavky</w:t>
      </w:r>
      <w:r w:rsidR="001933B7">
        <w:t>, ktorú adresuje jeden Partner druhému Partnerovi,</w:t>
      </w:r>
      <w:r w:rsidR="00D3693B" w:rsidRPr="00587471">
        <w:t xml:space="preserve"> v rozsahu je</w:t>
      </w:r>
      <w:r w:rsidR="00CE7D96">
        <w:t>ho</w:t>
      </w:r>
      <w:r w:rsidR="00D3693B" w:rsidRPr="00587471">
        <w:t xml:space="preserve"> požiadavky a v požadovanej forme, ak nejde o šikanózny výkon práva, a to najneskôr do 15 dní od doručenia požiadavky, ak v požiadavke nie je stanovená iná </w:t>
      </w:r>
      <w:r w:rsidR="00D3693B">
        <w:t>primeraná lehota.</w:t>
      </w:r>
    </w:p>
    <w:p w14:paraId="6BB337D7" w14:textId="55722D16" w:rsidR="004362C5" w:rsidRDefault="004362C5" w:rsidP="004362C5">
      <w:pPr>
        <w:pStyle w:val="Default"/>
        <w:jc w:val="both"/>
      </w:pPr>
    </w:p>
    <w:p w14:paraId="4E7CD3FA" w14:textId="77777777" w:rsidR="004362C5" w:rsidRPr="00F25859" w:rsidRDefault="004362C5" w:rsidP="004362C5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F25859">
        <w:t>Prijímateľ sa zaväzuje:</w:t>
      </w:r>
    </w:p>
    <w:p w14:paraId="25DCF351" w14:textId="77777777" w:rsidR="004362C5" w:rsidRPr="00587471" w:rsidRDefault="004362C5" w:rsidP="004362C5">
      <w:pPr>
        <w:numPr>
          <w:ilvl w:val="1"/>
          <w:numId w:val="7"/>
        </w:numPr>
        <w:tabs>
          <w:tab w:val="clear" w:pos="720"/>
        </w:tabs>
        <w:ind w:left="851"/>
        <w:jc w:val="both"/>
      </w:pPr>
      <w:r w:rsidRPr="00587471">
        <w:t xml:space="preserve">zabezpečiť prípravu, riadenie a koordináciu realizácie Projektu a poskytnutie NFP Partnerovi v súlade s ustanoveniami tejto </w:t>
      </w:r>
      <w:proofErr w:type="spellStart"/>
      <w:r w:rsidRPr="00587471">
        <w:t>ZoP</w:t>
      </w:r>
      <w:proofErr w:type="spellEnd"/>
      <w:r w:rsidRPr="00587471">
        <w:t xml:space="preserve">, ustanoveniami </w:t>
      </w:r>
      <w:r>
        <w:t>Zmluvy o poskytnutí NFP</w:t>
      </w:r>
      <w:r w:rsidRPr="00587471">
        <w:t xml:space="preserve">, usmerneniami a pokynmi Poskytovateľa, v dôsledku čoho má </w:t>
      </w:r>
      <w:r>
        <w:t>Prijímateľ</w:t>
      </w:r>
      <w:r w:rsidRPr="00587471">
        <w:t xml:space="preserve"> </w:t>
      </w:r>
      <w:r>
        <w:t xml:space="preserve">aj </w:t>
      </w:r>
      <w:r w:rsidRPr="00587471">
        <w:t>postav</w:t>
      </w:r>
      <w:r>
        <w:t>enie koordinátora Projektu,</w:t>
      </w:r>
    </w:p>
    <w:p w14:paraId="286F2792" w14:textId="77777777" w:rsidR="004362C5" w:rsidRPr="00587471" w:rsidRDefault="004362C5" w:rsidP="004362C5">
      <w:pPr>
        <w:numPr>
          <w:ilvl w:val="1"/>
          <w:numId w:val="7"/>
        </w:numPr>
        <w:tabs>
          <w:tab w:val="clear" w:pos="720"/>
        </w:tabs>
        <w:ind w:left="851"/>
        <w:jc w:val="both"/>
      </w:pPr>
      <w:r w:rsidRPr="00587471">
        <w:t>organizačno-technicky a personálne zabezpečiť procesy riadenia realizácie Projektu,</w:t>
      </w:r>
    </w:p>
    <w:p w14:paraId="4B4DC7E8" w14:textId="6A98046F" w:rsidR="004362C5" w:rsidRDefault="004362C5" w:rsidP="004362C5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>
        <w:t>poskytovať Partnerovi informácie o Projekte, ktoré majú alebo by mohli mať vplyv na realizáciu Aktivít Projektu Partnerom,</w:t>
      </w:r>
    </w:p>
    <w:p w14:paraId="471DD101" w14:textId="45D982E6" w:rsidR="00D51FE1" w:rsidRPr="00587471" w:rsidRDefault="004362C5" w:rsidP="004362C5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>
        <w:t xml:space="preserve">v nadväznosti na čl. 1 ods. 2 písm. e) </w:t>
      </w:r>
      <w:proofErr w:type="spellStart"/>
      <w:r>
        <w:t>ZoP</w:t>
      </w:r>
      <w:proofErr w:type="spellEnd"/>
      <w:r>
        <w:t xml:space="preserve"> oboznámiť Partnera s návrhom zmeny Zmluvy o poskytnutí NFP pred nadobudnutím platnosti zmeny Zmluvy o poskytnutí NFP a informovať Partnera o jej zverejnení najneskôr v deň, kedy zmena Zmluvy o poskytnutí NFP nadobudne účinnosť,</w:t>
      </w:r>
    </w:p>
    <w:p w14:paraId="5DE7EC4D" w14:textId="77777777" w:rsidR="00D51FE1" w:rsidRPr="00587471" w:rsidRDefault="00D51FE1" w:rsidP="00D51FE1">
      <w:pPr>
        <w:numPr>
          <w:ilvl w:val="1"/>
          <w:numId w:val="7"/>
        </w:numPr>
        <w:tabs>
          <w:tab w:val="clear" w:pos="720"/>
        </w:tabs>
        <w:ind w:left="851"/>
        <w:jc w:val="both"/>
      </w:pPr>
      <w:r w:rsidRPr="00587471">
        <w:t xml:space="preserve">zabezpečiť prípravu, riadenie a koordináciu realizácie Projektu a poskytnutie NFP Partnerovi v súlade s ustanoveniami tejto </w:t>
      </w:r>
      <w:proofErr w:type="spellStart"/>
      <w:r w:rsidRPr="00587471">
        <w:t>ZoP</w:t>
      </w:r>
      <w:proofErr w:type="spellEnd"/>
      <w:r w:rsidRPr="00587471">
        <w:t xml:space="preserve">, ustanoveniami </w:t>
      </w:r>
      <w:r>
        <w:t>Zmluvy o poskytnutí NFP</w:t>
      </w:r>
      <w:r w:rsidRPr="00587471">
        <w:t xml:space="preserve">, usmerneniami a pokynmi Poskytovateľa, v dôsledku čoho má </w:t>
      </w:r>
      <w:r>
        <w:t>Prijímateľ</w:t>
      </w:r>
      <w:r w:rsidRPr="00587471">
        <w:t xml:space="preserve"> </w:t>
      </w:r>
      <w:r>
        <w:t xml:space="preserve">aj </w:t>
      </w:r>
      <w:r w:rsidRPr="00587471">
        <w:t>postav</w:t>
      </w:r>
      <w:r>
        <w:t>enie koordinátora Projektu,</w:t>
      </w:r>
    </w:p>
    <w:p w14:paraId="2561371E" w14:textId="77777777" w:rsidR="00D51FE1" w:rsidRPr="00587471" w:rsidRDefault="00D51FE1" w:rsidP="00D51FE1">
      <w:pPr>
        <w:numPr>
          <w:ilvl w:val="1"/>
          <w:numId w:val="7"/>
        </w:numPr>
        <w:tabs>
          <w:tab w:val="clear" w:pos="720"/>
        </w:tabs>
        <w:ind w:left="851"/>
        <w:jc w:val="both"/>
      </w:pPr>
      <w:r w:rsidRPr="00587471">
        <w:t>organizačno-technicky a personálne zabezpečiť procesy riadenia realizácie Projektu,</w:t>
      </w:r>
    </w:p>
    <w:p w14:paraId="6C12C9B8" w14:textId="77777777" w:rsidR="00D51FE1" w:rsidRDefault="00D51FE1" w:rsidP="00D51FE1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>
        <w:t>poskytovať Partnerovi informácie o Projekte, ktoré majú alebo by mohli mať vplyv na realizáciu Aktivít Projektu Partnerom</w:t>
      </w:r>
      <w:r w:rsidRPr="00587471">
        <w:t>.</w:t>
      </w:r>
    </w:p>
    <w:p w14:paraId="4BE49200" w14:textId="34FC1685" w:rsidR="00D3693B" w:rsidRDefault="00D51FE1" w:rsidP="003F5F9B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>
        <w:t xml:space="preserve">v nadväznosti na čl. 1 ods. 2 písm. e) </w:t>
      </w:r>
      <w:proofErr w:type="spellStart"/>
      <w:r>
        <w:t>ZoP</w:t>
      </w:r>
      <w:proofErr w:type="spellEnd"/>
      <w:r>
        <w:t xml:space="preserve"> oboznámiť Partnera s návrhom zmeny Zmluvy o poskytnutí NFP pred nadobudnutím platnosti zmeny Zmluvy o poskytnutí NFP a informovať Partnera o jej zverejnení najneskôr v deň, kedy zmena Zmluvy o poskytnutí NFP nadobudne účinnosť.</w:t>
      </w:r>
      <w:r w:rsidR="00633433">
        <w:t xml:space="preserve"> </w:t>
      </w:r>
      <w:r w:rsidR="00D3693B">
        <w:t>Bezodkladne predložiť</w:t>
      </w:r>
      <w:r w:rsidR="00D3693B" w:rsidRPr="00587471">
        <w:t xml:space="preserve"> Partnerovi </w:t>
      </w:r>
      <w:r w:rsidR="00D3693B">
        <w:t>Zmluvu o poskytnutí NFP</w:t>
      </w:r>
      <w:r w:rsidR="00D3693B" w:rsidRPr="008C2081">
        <w:t xml:space="preserve"> </w:t>
      </w:r>
      <w:r w:rsidR="00D3693B">
        <w:t xml:space="preserve">a jej </w:t>
      </w:r>
      <w:r w:rsidR="00D3693B" w:rsidRPr="00587471">
        <w:t>zmeny</w:t>
      </w:r>
      <w:r w:rsidR="00D3693B">
        <w:t>, resp. informáciu o ich zverejnení</w:t>
      </w:r>
      <w:r w:rsidR="00D3693B" w:rsidRPr="00587471">
        <w:t xml:space="preserve">, usmernenia a pokyny Poskytovateľa v súvislosti s Projektom Bezodkladne po tom, ako boli doručené </w:t>
      </w:r>
      <w:r w:rsidR="001A5949">
        <w:lastRenderedPageBreak/>
        <w:t>Prijímateľovi</w:t>
      </w:r>
      <w:r w:rsidR="00D3693B" w:rsidRPr="00587471">
        <w:t xml:space="preserve">, a to spôsobom dohodnutým v tejto </w:t>
      </w:r>
      <w:proofErr w:type="spellStart"/>
      <w:r w:rsidR="00D3693B" w:rsidRPr="00587471">
        <w:t>ZoP</w:t>
      </w:r>
      <w:proofErr w:type="spellEnd"/>
      <w:r w:rsidR="00D3693B" w:rsidRPr="00587471">
        <w:t xml:space="preserve"> pre</w:t>
      </w:r>
      <w:r w:rsidR="00D3693B">
        <w:t> </w:t>
      </w:r>
      <w:r w:rsidR="00D3693B" w:rsidRPr="00587471">
        <w:t xml:space="preserve">komunikáciu </w:t>
      </w:r>
      <w:r w:rsidR="00555A94">
        <w:t>Zmluvných strán</w:t>
      </w:r>
      <w:r w:rsidR="00D3693B" w:rsidRPr="00015288">
        <w:t>, pričom zmena Zmluvy o poskytnutí NFP zahŕňa aj zmenu Projektu, ktorý sa realizuje na</w:t>
      </w:r>
      <w:r w:rsidR="00D3693B" w:rsidRPr="00587471">
        <w:t> </w:t>
      </w:r>
      <w:r w:rsidR="00D3693B" w:rsidRPr="00015288">
        <w:t>právnom základe Zmluvy o poskytnutí NFP,</w:t>
      </w:r>
    </w:p>
    <w:p w14:paraId="54620EC0" w14:textId="77777777" w:rsidR="003F5F9B" w:rsidRDefault="00D3693B" w:rsidP="003F5F9B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 w:rsidRPr="00587471">
        <w:t>na požiadanie Partnera predložiť jeho požiadavku, dopyt alebo iný právny úkon Poskytovateľovi a v rámci vlastných možností vyplývajúcich z</w:t>
      </w:r>
      <w:r>
        <w:t>o Zmluvy o poskytnutí NFP</w:t>
      </w:r>
      <w:r w:rsidRPr="00587471">
        <w:t xml:space="preserve"> zabezpečiť ich vybavenie</w:t>
      </w:r>
      <w:r w:rsidR="001933B7">
        <w:t>,</w:t>
      </w:r>
    </w:p>
    <w:p w14:paraId="1AC1E903" w14:textId="74DF324D" w:rsidR="00D3693B" w:rsidRDefault="001933B7" w:rsidP="003F5F9B">
      <w:pPr>
        <w:numPr>
          <w:ilvl w:val="1"/>
          <w:numId w:val="7"/>
        </w:numPr>
        <w:tabs>
          <w:tab w:val="clear" w:pos="720"/>
        </w:tabs>
        <w:ind w:left="851" w:hanging="357"/>
        <w:jc w:val="both"/>
      </w:pPr>
      <w:r>
        <w:t>Informovať každého Partnera o realizácii Aktivít Projektu prostredníctvom partnerských zmlúv, takým spôsobom, aby bol zabezpečený plynulý priebeh realizácie Aktivít projektu (v rámci zabezpečenia súčinnosti medzi jednotlivými Partnermi Projektu</w:t>
      </w:r>
      <w:r w:rsidR="004362C5">
        <w:t>.</w:t>
      </w:r>
    </w:p>
    <w:p w14:paraId="36CA74DF" w14:textId="77777777" w:rsidR="004362C5" w:rsidRPr="00587471" w:rsidRDefault="004362C5" w:rsidP="004362C5">
      <w:pPr>
        <w:ind w:left="851"/>
        <w:jc w:val="both"/>
      </w:pPr>
    </w:p>
    <w:p w14:paraId="7CDFCF97" w14:textId="4F7876D5" w:rsidR="00D3693B" w:rsidRDefault="001A5949" w:rsidP="00767C97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je </w:t>
      </w:r>
      <w:r w:rsidR="00633433">
        <w:t>povinný</w:t>
      </w:r>
      <w:r w:rsidR="00D3693B" w:rsidRPr="00587471">
        <w:t xml:space="preserve"> kontrolovať dodržiavanie povinností Partnera vo vzťahu k Projektu, najmä vykonávať kontrolu </w:t>
      </w:r>
      <w:r w:rsidR="00D3693B">
        <w:t xml:space="preserve">dodržiavania </w:t>
      </w:r>
      <w:r w:rsidR="00D3693B" w:rsidRPr="00587471">
        <w:t>rozpočtu a harmonogramu Projektu, vrátane harmonogramu finančnej realizácie Projektu</w:t>
      </w:r>
      <w:r w:rsidR="00D3693B">
        <w:t>,</w:t>
      </w:r>
      <w:r w:rsidR="00D3693B" w:rsidRPr="00587471">
        <w:t xml:space="preserve"> ako aj všetky ostatné podmienky a povinnosti, ktoré vyplývajú Partnerovi z plnenia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a</w:t>
      </w:r>
      <w:r w:rsidR="00D3693B">
        <w:t> </w:t>
      </w:r>
      <w:r w:rsidR="00D3693B" w:rsidRPr="00587471">
        <w:t>z</w:t>
      </w:r>
      <w:r w:rsidR="00D3693B">
        <w:t>o Zmluvy o poskytnutí NFP</w:t>
      </w:r>
      <w:r w:rsidR="00633433">
        <w:t xml:space="preserve"> a</w:t>
      </w:r>
      <w:r w:rsidR="00B15502">
        <w:t> </w:t>
      </w:r>
      <w:r w:rsidR="00633433">
        <w:t>Partner</w:t>
      </w:r>
      <w:r w:rsidR="00B15502">
        <w:t xml:space="preserve"> </w:t>
      </w:r>
      <w:r w:rsidR="00633433">
        <w:t>je povinný vykonať všetky kroky k </w:t>
      </w:r>
      <w:r w:rsidR="00D3693B">
        <w:t>umožn</w:t>
      </w:r>
      <w:r w:rsidR="00633433">
        <w:t>eniu</w:t>
      </w:r>
      <w:r w:rsidR="00D3693B">
        <w:t xml:space="preserve"> výkon</w:t>
      </w:r>
      <w:r w:rsidR="00633433">
        <w:t>u</w:t>
      </w:r>
      <w:r w:rsidR="00D3693B">
        <w:t xml:space="preserve"> takejto kontroly.</w:t>
      </w:r>
    </w:p>
    <w:p w14:paraId="312BC2E7" w14:textId="0C2857EA" w:rsidR="00434C3C" w:rsidRPr="00587471" w:rsidRDefault="00434C3C" w:rsidP="00767C97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V prípade, ak </w:t>
      </w:r>
      <w:r w:rsidR="001A5949">
        <w:t>Prijímateľ</w:t>
      </w:r>
      <w:r w:rsidRPr="00587471">
        <w:t xml:space="preserve"> zistí, že Partner </w:t>
      </w:r>
      <w:r w:rsidR="00633433">
        <w:t xml:space="preserve">nerealizuje </w:t>
      </w:r>
      <w:r>
        <w:t>je</w:t>
      </w:r>
      <w:r w:rsidRPr="00587471">
        <w:t xml:space="preserve">mu zverené Aktivity podľa tejto </w:t>
      </w:r>
      <w:proofErr w:type="spellStart"/>
      <w:r w:rsidRPr="00587471">
        <w:t>ZoP</w:t>
      </w:r>
      <w:proofErr w:type="spellEnd"/>
      <w:r w:rsidRPr="00587471">
        <w:t xml:space="preserve"> </w:t>
      </w:r>
      <w:r>
        <w:t>Riadne a Včas</w:t>
      </w:r>
      <w:r w:rsidRPr="00587471">
        <w:t xml:space="preserve">, </w:t>
      </w:r>
      <w:r w:rsidR="001A5949">
        <w:t>Prijímateľ</w:t>
      </w:r>
      <w:r w:rsidRPr="00587471">
        <w:t xml:space="preserve"> môže</w:t>
      </w:r>
      <w:r>
        <w:t>:</w:t>
      </w:r>
    </w:p>
    <w:p w14:paraId="76E0D2E2" w14:textId="4B7C2067" w:rsidR="00434C3C" w:rsidRPr="00587471" w:rsidRDefault="00434C3C" w:rsidP="00767C97">
      <w:pPr>
        <w:pStyle w:val="Default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587471">
        <w:t>navrhn</w:t>
      </w:r>
      <w:r w:rsidR="00633433">
        <w:t>úť</w:t>
      </w:r>
      <w:r w:rsidRPr="00587471">
        <w:t xml:space="preserve"> zmenu tejto </w:t>
      </w:r>
      <w:proofErr w:type="spellStart"/>
      <w:r w:rsidRPr="00587471">
        <w:t>ZoP</w:t>
      </w:r>
      <w:proofErr w:type="spellEnd"/>
      <w:r w:rsidRPr="00587471">
        <w:t xml:space="preserve">, predmetom ktorej je nový obsah Prílohy č. 1 tejto </w:t>
      </w:r>
      <w:proofErr w:type="spellStart"/>
      <w:r w:rsidRPr="00587471">
        <w:t>ZoP</w:t>
      </w:r>
      <w:proofErr w:type="spellEnd"/>
      <w:r w:rsidRPr="00587471">
        <w:t xml:space="preserve">, vrátane s tým súvisiacej </w:t>
      </w:r>
      <w:r>
        <w:t xml:space="preserve">úpravy </w:t>
      </w:r>
      <w:r w:rsidRPr="00587471">
        <w:t>výšky finančných prostriedkov</w:t>
      </w:r>
      <w:r>
        <w:t xml:space="preserve"> </w:t>
      </w:r>
      <w:r w:rsidRPr="00587471">
        <w:t>identifikovanej v rámc</w:t>
      </w:r>
      <w:r>
        <w:t xml:space="preserve">i Prílohy č. 3 tejto </w:t>
      </w:r>
      <w:proofErr w:type="spellStart"/>
      <w:r>
        <w:t>ZoP</w:t>
      </w:r>
      <w:proofErr w:type="spellEnd"/>
      <w:r>
        <w:t>; alebo</w:t>
      </w:r>
    </w:p>
    <w:p w14:paraId="031BF097" w14:textId="2401B2D4" w:rsidR="00CE79A4" w:rsidRPr="00587471" w:rsidRDefault="00434C3C" w:rsidP="004E0E6D">
      <w:pPr>
        <w:pStyle w:val="Default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 w:rsidRPr="00587471">
        <w:t>v prípade, ak porušenie povinností Partner</w:t>
      </w:r>
      <w:r w:rsidR="00633433">
        <w:t>a</w:t>
      </w:r>
      <w:r w:rsidRPr="00587471">
        <w:t xml:space="preserve"> </w:t>
      </w:r>
      <w:proofErr w:type="spellStart"/>
      <w:r w:rsidRPr="00587471">
        <w:t>z</w:t>
      </w:r>
      <w:r w:rsidR="00633433">
        <w:t>v</w:t>
      </w:r>
      <w:proofErr w:type="spellEnd"/>
      <w:r w:rsidRPr="00587471">
        <w:t xml:space="preserve"> tejto </w:t>
      </w:r>
      <w:proofErr w:type="spellStart"/>
      <w:r w:rsidRPr="00587471">
        <w:t>ZoP</w:t>
      </w:r>
      <w:proofErr w:type="spellEnd"/>
      <w:r w:rsidRPr="00587471">
        <w:t xml:space="preserve"> je podstatným porušením tejto </w:t>
      </w:r>
      <w:proofErr w:type="spellStart"/>
      <w:r w:rsidRPr="00587471">
        <w:t>ZoP</w:t>
      </w:r>
      <w:proofErr w:type="spellEnd"/>
      <w:r w:rsidRPr="00587471">
        <w:t xml:space="preserve"> alebo predstavuje iný dôvod na odstúpenie od</w:t>
      </w:r>
      <w:r>
        <w:t> </w:t>
      </w:r>
      <w:r w:rsidRPr="00587471">
        <w:t xml:space="preserve">tejto </w:t>
      </w:r>
      <w:proofErr w:type="spellStart"/>
      <w:r w:rsidRPr="00587471">
        <w:t>ZoP</w:t>
      </w:r>
      <w:proofErr w:type="spellEnd"/>
      <w:r w:rsidR="00633433">
        <w:t xml:space="preserve"> ( v zmysle tejto </w:t>
      </w:r>
      <w:proofErr w:type="spellStart"/>
      <w:r w:rsidR="00633433">
        <w:t>ZoP</w:t>
      </w:r>
      <w:proofErr w:type="spellEnd"/>
      <w:r w:rsidR="00633433">
        <w:t xml:space="preserve"> alebo Obchodného zákonníka)</w:t>
      </w:r>
      <w:r w:rsidRPr="00587471">
        <w:t xml:space="preserve"> </w:t>
      </w:r>
      <w:r w:rsidR="001A5949">
        <w:t>Prijímateľ</w:t>
      </w:r>
      <w:r w:rsidRPr="00587471">
        <w:t xml:space="preserve"> je o</w:t>
      </w:r>
      <w:r>
        <w:t xml:space="preserve">právnený odstúpiť od tejto </w:t>
      </w:r>
      <w:proofErr w:type="spellStart"/>
      <w:r>
        <w:t>ZoP</w:t>
      </w:r>
      <w:proofErr w:type="spellEnd"/>
      <w:r>
        <w:t>.</w:t>
      </w:r>
    </w:p>
    <w:p w14:paraId="47D9E560" w14:textId="0153FC01" w:rsidR="00E07E29" w:rsidRDefault="00E07E29" w:rsidP="004E0E6D">
      <w:pPr>
        <w:pStyle w:val="Default"/>
        <w:tabs>
          <w:tab w:val="num" w:pos="709"/>
        </w:tabs>
        <w:jc w:val="both"/>
      </w:pPr>
    </w:p>
    <w:p w14:paraId="0DF76E02" w14:textId="77777777" w:rsidR="004E0E6D" w:rsidRPr="00AB7FA7" w:rsidRDefault="004E0E6D" w:rsidP="004E0E6D">
      <w:pPr>
        <w:pStyle w:val="Default"/>
        <w:tabs>
          <w:tab w:val="num" w:pos="709"/>
        </w:tabs>
        <w:jc w:val="both"/>
      </w:pPr>
    </w:p>
    <w:p w14:paraId="3070241D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5</w:t>
      </w:r>
    </w:p>
    <w:p w14:paraId="592629FA" w14:textId="4F41EE9A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 xml:space="preserve">Komunikácia </w:t>
      </w:r>
      <w:r w:rsidR="003F5F9B">
        <w:rPr>
          <w:b/>
        </w:rPr>
        <w:t>Zmluvných strán</w:t>
      </w:r>
      <w:r w:rsidRPr="00587471">
        <w:rPr>
          <w:b/>
        </w:rPr>
        <w:t xml:space="preserve"> a doručovanie</w:t>
      </w:r>
    </w:p>
    <w:p w14:paraId="28253390" w14:textId="77777777" w:rsidR="00D3693B" w:rsidRPr="00587471" w:rsidRDefault="00D3693B" w:rsidP="00767C97"/>
    <w:p w14:paraId="3637E9B0" w14:textId="26D7CE1E" w:rsidR="00D3693B" w:rsidRPr="00587471" w:rsidRDefault="00555A94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Zmluvné strany </w:t>
      </w:r>
      <w:r w:rsidR="00D3693B" w:rsidRPr="00587471">
        <w:t xml:space="preserve"> sa dohodli, že ich vzájomná komunikácia súvisiaca s touto </w:t>
      </w:r>
      <w:proofErr w:type="spellStart"/>
      <w:r w:rsidR="00D3693B" w:rsidRPr="00587471">
        <w:t>ZoP</w:t>
      </w:r>
      <w:proofErr w:type="spellEnd"/>
      <w:r w:rsidR="00D3693B" w:rsidRPr="00587471">
        <w:t xml:space="preserve"> si pre</w:t>
      </w:r>
      <w:r w:rsidR="00D3693B">
        <w:t> </w:t>
      </w:r>
      <w:r w:rsidR="00D3693B" w:rsidRPr="00587471">
        <w:t>svoju záväznosť vyžaduje písomnú formu</w:t>
      </w:r>
      <w:r w:rsidR="00D3693B">
        <w:t xml:space="preserve"> v listinnej podobe</w:t>
      </w:r>
      <w:r w:rsidR="00D3693B" w:rsidRPr="00587471">
        <w:t xml:space="preserve">, ak sa nedohodnú inak, alebo nedôjde k uplatneniu práva </w:t>
      </w:r>
      <w:r w:rsidR="001A5949">
        <w:t>Prijímateľa</w:t>
      </w:r>
      <w:r w:rsidR="00D3693B" w:rsidRPr="00587471">
        <w:t xml:space="preserve"> podľa ods. 3 tohto článku. V rámci vzájomnej komunikácie sú </w:t>
      </w:r>
      <w:r w:rsidR="00936F9C">
        <w:t xml:space="preserve">Zmluvné strany </w:t>
      </w:r>
      <w:r w:rsidR="00D3693B" w:rsidRPr="00587471">
        <w:t>povinn</w:t>
      </w:r>
      <w:r w:rsidR="00936F9C">
        <w:t>é</w:t>
      </w:r>
      <w:r w:rsidR="00D3693B" w:rsidRPr="00587471">
        <w:t xml:space="preserve"> uvádzať </w:t>
      </w:r>
      <w:r w:rsidR="00D3693B" w:rsidRPr="00E9659E">
        <w:t>ITMS2014+ kód Projektu a</w:t>
      </w:r>
      <w:r w:rsidR="00D3693B" w:rsidRPr="00587471">
        <w:t xml:space="preserve"> názov Projektu</w:t>
      </w:r>
      <w:r w:rsidR="00D3693B">
        <w:t xml:space="preserve"> </w:t>
      </w:r>
      <w:r w:rsidR="00D3693B" w:rsidRPr="00587471">
        <w:t xml:space="preserve">podľa článku </w:t>
      </w:r>
      <w:r w:rsidR="00D3693B">
        <w:t>1</w:t>
      </w:r>
      <w:r w:rsidR="00D3693B" w:rsidRPr="00587471">
        <w:t xml:space="preserve"> tejto </w:t>
      </w:r>
      <w:proofErr w:type="spellStart"/>
      <w:r w:rsidR="00D3693B" w:rsidRPr="00587471">
        <w:t>ZoP</w:t>
      </w:r>
      <w:proofErr w:type="spellEnd"/>
      <w:r w:rsidR="00D3693B" w:rsidRPr="00587471">
        <w:t xml:space="preserve">. </w:t>
      </w:r>
      <w:r w:rsidR="00936F9C">
        <w:t xml:space="preserve">Zmluvné strany </w:t>
      </w:r>
      <w:r w:rsidR="00D3693B" w:rsidRPr="00587471">
        <w:t xml:space="preserve">sa zaväzujú, že budú pre vzájomnú písomnú komunikáciu </w:t>
      </w:r>
      <w:r w:rsidR="00D3693B">
        <w:t>v listinnej podobe</w:t>
      </w:r>
      <w:r w:rsidR="00D3693B" w:rsidRPr="00587471">
        <w:t xml:space="preserve"> používať poštové adresy </w:t>
      </w:r>
      <w:r w:rsidR="00D3693B">
        <w:t>a ak nie sú odlišné od adresy sídla, tak adresu sídla,</w:t>
      </w:r>
      <w:r w:rsidR="00D3693B" w:rsidRPr="00587471">
        <w:t xml:space="preserve"> uvedené v záhlaví tejto </w:t>
      </w:r>
      <w:proofErr w:type="spellStart"/>
      <w:r w:rsidR="00D3693B" w:rsidRPr="00587471">
        <w:t>ZoP</w:t>
      </w:r>
      <w:proofErr w:type="spellEnd"/>
      <w:r w:rsidR="00D3693B" w:rsidRPr="00587471">
        <w:t>, ak nedošlo</w:t>
      </w:r>
      <w:r w:rsidR="00D3693B">
        <w:t xml:space="preserve"> </w:t>
      </w:r>
      <w:r w:rsidR="00D3693B" w:rsidRPr="00587471">
        <w:t>k</w:t>
      </w:r>
      <w:r w:rsidR="00D3693B">
        <w:t> </w:t>
      </w:r>
      <w:r w:rsidR="00D3693B" w:rsidRPr="00587471">
        <w:t xml:space="preserve">oznámeniu zmeny </w:t>
      </w:r>
      <w:r w:rsidR="00D3693B">
        <w:t xml:space="preserve">príslušnej </w:t>
      </w:r>
      <w:r w:rsidR="00D3693B" w:rsidRPr="00587471">
        <w:t xml:space="preserve">adresy. </w:t>
      </w:r>
      <w:r>
        <w:t>Zmluvné strany</w:t>
      </w:r>
      <w:r w:rsidRPr="00587471">
        <w:t xml:space="preserve"> </w:t>
      </w:r>
      <w:r w:rsidR="00D3693B" w:rsidRPr="00587471">
        <w:t xml:space="preserve">sa dohodli, že písomná forma komunikácie </w:t>
      </w:r>
      <w:r w:rsidR="00D3693B">
        <w:t>v listinnej podobe</w:t>
      </w:r>
      <w:r w:rsidR="00D3693B" w:rsidRPr="00587471">
        <w:t xml:space="preserve"> sa bude uskutočňovať najmä prostredníctvom doporučeného doručovania zásielok alebo obyčajného doručovania </w:t>
      </w:r>
      <w:r w:rsidR="00D3693B">
        <w:t>prostredníctvom poštovej prepravy.</w:t>
      </w:r>
      <w:r w:rsidR="00D3693B" w:rsidRPr="00AB060D">
        <w:t xml:space="preserve"> </w:t>
      </w:r>
    </w:p>
    <w:p w14:paraId="1A0CDEA1" w14:textId="4FF76AED" w:rsidR="00D3693B" w:rsidRPr="00587471" w:rsidRDefault="00695CDD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Zmluvné strany</w:t>
      </w:r>
      <w:r w:rsidR="00487EF9">
        <w:t xml:space="preserve"> </w:t>
      </w:r>
      <w:r w:rsidR="00D3693B" w:rsidRPr="00587471">
        <w:t>sú povinn</w:t>
      </w:r>
      <w:r w:rsidR="00487EF9">
        <w:t>í</w:t>
      </w:r>
      <w:r w:rsidR="00CE11CF">
        <w:t xml:space="preserve"> </w:t>
      </w:r>
      <w:r w:rsidR="00D3693B" w:rsidRPr="00587471">
        <w:t xml:space="preserve">navzájom oznámiť zmenu kontaktných údajov </w:t>
      </w:r>
      <w:r w:rsidR="002B6C4C">
        <w:t>Bezodkladne po tom</w:t>
      </w:r>
      <w:r w:rsidR="00D3693B">
        <w:rPr>
          <w:bCs/>
        </w:rPr>
        <w:t>,</w:t>
      </w:r>
      <w:r w:rsidR="00D3693B" w:rsidRPr="00587471">
        <w:rPr>
          <w:bCs/>
        </w:rPr>
        <w:t xml:space="preserve"> </w:t>
      </w:r>
      <w:r w:rsidR="00D3693B">
        <w:t>odkedy nastala táto zmena.</w:t>
      </w:r>
    </w:p>
    <w:p w14:paraId="7AC58A38" w14:textId="49AF093C" w:rsidR="00D3693B" w:rsidRPr="00587471" w:rsidRDefault="001A5949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môže určiť, že vzájomná komunikácia súvisiaca s touto </w:t>
      </w:r>
      <w:proofErr w:type="spellStart"/>
      <w:r w:rsidR="00D3693B" w:rsidRPr="00587471">
        <w:t>ZoP</w:t>
      </w:r>
      <w:proofErr w:type="spellEnd"/>
      <w:r w:rsidR="00D3693B" w:rsidRPr="00587471">
        <w:t xml:space="preserve"> bude prebiehať elektronicky prostredníctvom e-mailu a zároveň môže určiť aj podmienky takejto komunikácie. Aj v rámci týchto foriem komunikácie </w:t>
      </w:r>
      <w:r w:rsidR="00D3693B">
        <w:t>sú Členovia partnerstva</w:t>
      </w:r>
      <w:r w:rsidR="00D3693B" w:rsidRPr="00587471">
        <w:t xml:space="preserve"> povinn</w:t>
      </w:r>
      <w:r w:rsidR="00D3693B">
        <w:t>í</w:t>
      </w:r>
      <w:r w:rsidR="00D3693B" w:rsidRPr="00587471">
        <w:t xml:space="preserve"> uvádzať ITMS</w:t>
      </w:r>
      <w:r w:rsidR="00D3693B">
        <w:t>2014+</w:t>
      </w:r>
      <w:r w:rsidR="00D3693B" w:rsidRPr="00587471">
        <w:t xml:space="preserve"> kód Projektu a názov Projektu</w:t>
      </w:r>
      <w:r w:rsidR="00D3693B">
        <w:t xml:space="preserve"> </w:t>
      </w:r>
      <w:r w:rsidR="00D3693B" w:rsidRPr="00587471">
        <w:t xml:space="preserve">podľa článku </w:t>
      </w:r>
      <w:r w:rsidR="00D3693B">
        <w:t>1</w:t>
      </w:r>
      <w:r w:rsidR="00D3693B" w:rsidRPr="00587471">
        <w:t xml:space="preserve"> tejto </w:t>
      </w:r>
      <w:proofErr w:type="spellStart"/>
      <w:r w:rsidR="00D3693B" w:rsidRPr="00587471">
        <w:t>ZoP</w:t>
      </w:r>
      <w:proofErr w:type="spellEnd"/>
      <w:r w:rsidR="00D3693B" w:rsidRPr="00587471">
        <w:t xml:space="preserve">. </w:t>
      </w:r>
    </w:p>
    <w:p w14:paraId="07548E58" w14:textId="5A52C399" w:rsidR="00D3693B" w:rsidRPr="00587471" w:rsidRDefault="00085694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Zmluvné strany </w:t>
      </w:r>
      <w:r w:rsidR="00D3693B" w:rsidRPr="00587471">
        <w:t>sa výslovne dohodli, že pokiaľ i</w:t>
      </w:r>
      <w:r w:rsidR="00D3693B">
        <w:t>de o určenie momentu doručenia:</w:t>
      </w:r>
    </w:p>
    <w:p w14:paraId="51E56D28" w14:textId="7F15F8B4" w:rsidR="00D3693B" w:rsidRPr="00587471" w:rsidRDefault="00D3693B" w:rsidP="00767C97">
      <w:pPr>
        <w:pStyle w:val="Default"/>
        <w:numPr>
          <w:ilvl w:val="0"/>
          <w:numId w:val="25"/>
        </w:numPr>
        <w:tabs>
          <w:tab w:val="clear" w:pos="720"/>
          <w:tab w:val="num" w:pos="851"/>
        </w:tabs>
        <w:ind w:left="851"/>
        <w:jc w:val="both"/>
      </w:pPr>
      <w:r w:rsidRPr="00587471">
        <w:t xml:space="preserve">elektronickej správy, použije sa úprava obsiahnutá v článku </w:t>
      </w:r>
      <w:r>
        <w:t>4</w:t>
      </w:r>
      <w:r w:rsidRPr="00587471">
        <w:t xml:space="preserve"> ods. </w:t>
      </w:r>
      <w:r>
        <w:t>4.6</w:t>
      </w:r>
      <w:r w:rsidRPr="00587471">
        <w:t xml:space="preserve"> </w:t>
      </w:r>
      <w:r w:rsidR="00936F9C">
        <w:t>Zmluvy o NFP</w:t>
      </w:r>
      <w:r>
        <w:t xml:space="preserve"> a</w:t>
      </w:r>
    </w:p>
    <w:p w14:paraId="6999714B" w14:textId="7180DBC6" w:rsidR="00D3693B" w:rsidRPr="00587471" w:rsidRDefault="00D3693B" w:rsidP="00936F9C">
      <w:pPr>
        <w:pStyle w:val="Default"/>
        <w:numPr>
          <w:ilvl w:val="0"/>
          <w:numId w:val="25"/>
        </w:numPr>
        <w:tabs>
          <w:tab w:val="clear" w:pos="720"/>
          <w:tab w:val="num" w:pos="851"/>
        </w:tabs>
        <w:ind w:left="851"/>
        <w:jc w:val="both"/>
      </w:pPr>
      <w:r w:rsidRPr="00587471">
        <w:t>oznámení, výziev, žiadostí alebo iných dokumentov zasi</w:t>
      </w:r>
      <w:r w:rsidR="00390406">
        <w:t>e</w:t>
      </w:r>
      <w:r w:rsidRPr="00587471">
        <w:t xml:space="preserve">laných </w:t>
      </w:r>
      <w:r w:rsidR="00390406">
        <w:t xml:space="preserve">Zmluvnej strane </w:t>
      </w:r>
      <w:r w:rsidRPr="00587471">
        <w:t xml:space="preserve">v písomnej forme </w:t>
      </w:r>
      <w:r>
        <w:t>v listinnej podobe</w:t>
      </w:r>
      <w:r w:rsidRPr="00587471">
        <w:t xml:space="preserve">, sa za deň doručenia v prípade ich osobného </w:t>
      </w:r>
      <w:r w:rsidRPr="00587471">
        <w:lastRenderedPageBreak/>
        <w:t>doručenia považuje deň fyzického doručenia. V prípade zasielania dokumentov pošto</w:t>
      </w:r>
      <w:r>
        <w:t xml:space="preserve">vou prepravou alebo </w:t>
      </w:r>
      <w:r w:rsidRPr="00587471">
        <w:t xml:space="preserve">kuriérom sa za deň doručenia dokumentu považuje deň, kedy bol dokument doručený </w:t>
      </w:r>
      <w:r w:rsidR="00936F9C">
        <w:t>Zmluvnej strane</w:t>
      </w:r>
      <w:r w:rsidRPr="00587471">
        <w:t>, ktor</w:t>
      </w:r>
      <w:r w:rsidR="00936F9C">
        <w:t>á</w:t>
      </w:r>
      <w:r w:rsidRPr="00587471">
        <w:t xml:space="preserve"> je adresátom. V prípade, ak adresát nebol doručovateľom na mieste doručenia zastihnutý, sa dokument považuje za doručený v deň, ke</w:t>
      </w:r>
      <w:r>
        <w:t>ď</w:t>
      </w:r>
      <w:r w:rsidRPr="00587471">
        <w:t xml:space="preserve"> došlo k uplynutiu úložnej (odbernej) lehoty písomnosti zasielanej pošt</w:t>
      </w:r>
      <w:r>
        <w:t>ovou prepravou</w:t>
      </w:r>
      <w:r w:rsidRPr="00587471">
        <w:t>, najneskôr však v deň, ke</w:t>
      </w:r>
      <w:r>
        <w:t>ď</w:t>
      </w:r>
      <w:r w:rsidRPr="00587471">
        <w:t xml:space="preserve"> došlo k vráteniu písomnosti </w:t>
      </w:r>
      <w:r>
        <w:t xml:space="preserve">späť </w:t>
      </w:r>
      <w:r w:rsidRPr="00587471">
        <w:t xml:space="preserve">odosielateľovi (bez ohľadu na prípadnú poznámku „adresát neznámy“); v prípade odopretia prevzatia dokumentu </w:t>
      </w:r>
      <w:r w:rsidR="00893236">
        <w:t>Zmluvnou stranou</w:t>
      </w:r>
      <w:r w:rsidRPr="00587471">
        <w:t>, ktor</w:t>
      </w:r>
      <w:r w:rsidR="007A3BF8">
        <w:t>ý</w:t>
      </w:r>
      <w:r w:rsidRPr="00587471">
        <w:t xml:space="preserve"> je adresátom, </w:t>
      </w:r>
      <w:r>
        <w:t> sa za deň</w:t>
      </w:r>
      <w:r w:rsidRPr="00587471">
        <w:t xml:space="preserve"> doručeni</w:t>
      </w:r>
      <w:r>
        <w:t>a</w:t>
      </w:r>
      <w:r w:rsidRPr="00587471">
        <w:t xml:space="preserve"> </w:t>
      </w:r>
      <w:r>
        <w:t>považuje</w:t>
      </w:r>
      <w:r w:rsidRPr="00587471">
        <w:t xml:space="preserve"> deň odopretia prijatia </w:t>
      </w:r>
      <w:r>
        <w:t>tohto dokumentu.</w:t>
      </w:r>
    </w:p>
    <w:p w14:paraId="3E9C3B50" w14:textId="777C2074" w:rsidR="00D3693B" w:rsidRPr="00587471" w:rsidRDefault="00425CEE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Partner zodpovedá</w:t>
      </w:r>
      <w:r w:rsidR="00D3693B" w:rsidRPr="00587471">
        <w:t xml:space="preserve"> za riadne označenie poštovej schránky na účely písomnej komunikácie</w:t>
      </w:r>
      <w:r w:rsidR="0084739E">
        <w:t>.</w:t>
      </w:r>
    </w:p>
    <w:p w14:paraId="0A9C4994" w14:textId="08B3088B" w:rsidR="00D3693B" w:rsidRDefault="0084739E" w:rsidP="00767C9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Zmluvné strany </w:t>
      </w:r>
      <w:r w:rsidR="00D3693B" w:rsidRPr="00587471">
        <w:t xml:space="preserve"> sa dohodli, že vzájomná </w:t>
      </w:r>
      <w:r w:rsidR="00593197">
        <w:t xml:space="preserve">oficiálna </w:t>
      </w:r>
      <w:r w:rsidR="00D3693B" w:rsidRPr="00587471">
        <w:t>komunikácia bude prebiehať v slovenskom jazyku</w:t>
      </w:r>
      <w:r w:rsidR="00DC76D8">
        <w:t xml:space="preserve">, </w:t>
      </w:r>
      <w:proofErr w:type="spellStart"/>
      <w:r w:rsidR="00DC76D8">
        <w:t>t.j</w:t>
      </w:r>
      <w:proofErr w:type="spellEnd"/>
      <w:r w:rsidR="00DC76D8">
        <w:t xml:space="preserve">. dokumenty vyhotovené </w:t>
      </w:r>
      <w:r w:rsidR="00F619B7">
        <w:t>pre Realizácii</w:t>
      </w:r>
      <w:r w:rsidR="00DC76D8">
        <w:t xml:space="preserve"> Projektu budú vyhotovené v slovenskom </w:t>
      </w:r>
      <w:r w:rsidR="00E64CCE">
        <w:t>jazyk</w:t>
      </w:r>
      <w:r w:rsidR="00DC76D8">
        <w:t>, alebo bude vypracovaný úradný preklad do slovenského jazyka</w:t>
      </w:r>
      <w:r w:rsidR="00D3693B" w:rsidRPr="00587471">
        <w:t>.</w:t>
      </w:r>
      <w:r w:rsidR="003F5F9B">
        <w:t xml:space="preserve"> </w:t>
      </w:r>
    </w:p>
    <w:p w14:paraId="515AB5BA" w14:textId="1FFA8008" w:rsidR="004E0E6D" w:rsidRDefault="004E0E6D" w:rsidP="00893236">
      <w:pPr>
        <w:rPr>
          <w:b/>
        </w:rPr>
      </w:pPr>
    </w:p>
    <w:p w14:paraId="680E761D" w14:textId="77777777" w:rsidR="004E0E6D" w:rsidRDefault="004E0E6D" w:rsidP="003F5F9B">
      <w:pPr>
        <w:jc w:val="center"/>
        <w:rPr>
          <w:b/>
        </w:rPr>
      </w:pPr>
    </w:p>
    <w:p w14:paraId="05376367" w14:textId="3FFEA9D5" w:rsidR="003F5F9B" w:rsidRPr="00587471" w:rsidRDefault="003F5F9B" w:rsidP="003F5F9B">
      <w:pPr>
        <w:jc w:val="center"/>
        <w:rPr>
          <w:b/>
        </w:rPr>
      </w:pPr>
      <w:r w:rsidRPr="00587471">
        <w:rPr>
          <w:b/>
        </w:rPr>
        <w:t xml:space="preserve">Článok </w:t>
      </w:r>
      <w:r w:rsidR="00695CDD">
        <w:rPr>
          <w:b/>
        </w:rPr>
        <w:t>6</w:t>
      </w:r>
    </w:p>
    <w:p w14:paraId="38ED298E" w14:textId="12C46191" w:rsidR="003F5F9B" w:rsidRPr="00587471" w:rsidRDefault="003F5F9B" w:rsidP="003F5F9B">
      <w:pPr>
        <w:jc w:val="center"/>
        <w:rPr>
          <w:b/>
        </w:rPr>
      </w:pPr>
      <w:r w:rsidRPr="00587471">
        <w:rPr>
          <w:b/>
        </w:rPr>
        <w:t>Informovanie</w:t>
      </w:r>
    </w:p>
    <w:p w14:paraId="7D5FFCD5" w14:textId="77777777" w:rsidR="003F5F9B" w:rsidRPr="00587471" w:rsidRDefault="003F5F9B" w:rsidP="003F5F9B">
      <w:pPr>
        <w:pStyle w:val="Default"/>
      </w:pPr>
    </w:p>
    <w:p w14:paraId="667365D2" w14:textId="4C7CB370" w:rsidR="003F5F9B" w:rsidRDefault="003F5F9B" w:rsidP="003F5F9B">
      <w:pPr>
        <w:pStyle w:val="ListParagraph1"/>
        <w:numPr>
          <w:ilvl w:val="0"/>
          <w:numId w:val="19"/>
        </w:numPr>
        <w:ind w:left="426" w:hanging="426"/>
        <w:contextualSpacing w:val="0"/>
        <w:jc w:val="both"/>
      </w:pPr>
      <w:r>
        <w:t xml:space="preserve">Pri plnení povinnosti </w:t>
      </w:r>
      <w:r w:rsidRPr="00BF2034">
        <w:t xml:space="preserve">zaistiť informovanie verejnosti počas </w:t>
      </w:r>
      <w:r w:rsidR="00893236">
        <w:t>r</w:t>
      </w:r>
      <w:r w:rsidRPr="00BF2034">
        <w:t xml:space="preserve">ealizácie aktivít Projektu </w:t>
      </w:r>
      <w:r>
        <w:t xml:space="preserve">podľa odseku 1 sa Partner zaväzuje postupovať </w:t>
      </w:r>
      <w:r w:rsidRPr="00587471">
        <w:t>v súlade s </w:t>
      </w:r>
      <w:r w:rsidRPr="00BF2034">
        <w:t>Manuál</w:t>
      </w:r>
      <w:r>
        <w:t>om</w:t>
      </w:r>
      <w:r w:rsidRPr="00BF2034">
        <w:t xml:space="preserve"> pre informovanie a komunikáciu </w:t>
      </w:r>
      <w:r>
        <w:t>pre prijímateľov v rámci EŠIF - OP Ľudské zdroje, pričom je povinný</w:t>
      </w:r>
      <w:r w:rsidRPr="00587471">
        <w:t xml:space="preserve"> najmä:</w:t>
      </w:r>
    </w:p>
    <w:p w14:paraId="74161F99" w14:textId="77777777" w:rsidR="003F5F9B" w:rsidRDefault="003F5F9B" w:rsidP="003F5F9B">
      <w:pPr>
        <w:pStyle w:val="ListParagraph1"/>
        <w:numPr>
          <w:ilvl w:val="0"/>
          <w:numId w:val="26"/>
        </w:numPr>
        <w:contextualSpacing w:val="0"/>
        <w:jc w:val="both"/>
      </w:pPr>
      <w:r w:rsidRPr="00123FF3">
        <w:t>zabezpečiť informovano</w:t>
      </w:r>
      <w:r>
        <w:t>sť všetkých účastníkov aktivít P</w:t>
      </w:r>
      <w:r w:rsidRPr="00123FF3">
        <w:t>rojektu o tom, že projekt je spo</w:t>
      </w:r>
      <w:r>
        <w:t>lufinancovaný z Európskeho sociálneho fondu (ESF)</w:t>
      </w:r>
      <w:r w:rsidRPr="00123FF3">
        <w:t xml:space="preserve"> na základe Operačného programu Ľudské zdroje;</w:t>
      </w:r>
    </w:p>
    <w:p w14:paraId="0FC72985" w14:textId="77777777" w:rsidR="003F5F9B" w:rsidRDefault="003F5F9B" w:rsidP="003F5F9B">
      <w:pPr>
        <w:pStyle w:val="ListParagraph1"/>
        <w:numPr>
          <w:ilvl w:val="0"/>
          <w:numId w:val="26"/>
        </w:numPr>
        <w:contextualSpacing w:val="0"/>
        <w:jc w:val="both"/>
      </w:pPr>
      <w:r w:rsidRPr="007561FC">
        <w:t xml:space="preserve">pre verejnosť vydať jasnú správu o tom, že projekt bol podporený na základe Operačného programu Ľudské zdroje spolufinancovaného z ESF; </w:t>
      </w:r>
    </w:p>
    <w:p w14:paraId="66908D62" w14:textId="77777777" w:rsidR="003F5F9B" w:rsidRDefault="003F5F9B" w:rsidP="003F5F9B">
      <w:pPr>
        <w:pStyle w:val="ListParagraph1"/>
        <w:numPr>
          <w:ilvl w:val="0"/>
          <w:numId w:val="26"/>
        </w:numPr>
        <w:contextualSpacing w:val="0"/>
        <w:jc w:val="both"/>
      </w:pPr>
      <w:r w:rsidRPr="007561FC">
        <w:t xml:space="preserve">zabezpečiť, aby každý dokument, vrátane prezenčnej listiny a certifikátu o absolvovaní aktivity a iných dokumentov týkajúcich sa projektu, obsahoval logo ESF s odkazom na Európsku úniu a logo OP ĽZ a vyhlásenie o tom, že operačný program Ľudské zdroje, na základe ktorého sa projekt realizuje, je spolufinancovaný z ESF; </w:t>
      </w:r>
    </w:p>
    <w:p w14:paraId="528CE009" w14:textId="41D7E0B3" w:rsidR="003F5F9B" w:rsidRPr="00587471" w:rsidRDefault="003F5F9B" w:rsidP="00893236">
      <w:pPr>
        <w:pStyle w:val="ListParagraph1"/>
        <w:numPr>
          <w:ilvl w:val="0"/>
          <w:numId w:val="19"/>
        </w:numPr>
        <w:ind w:left="426" w:hanging="426"/>
        <w:contextualSpacing w:val="0"/>
        <w:jc w:val="both"/>
      </w:pPr>
      <w:r>
        <w:t>Partner súhlasí</w:t>
      </w:r>
      <w:r w:rsidRPr="00587471">
        <w:t xml:space="preserve">, že </w:t>
      </w:r>
      <w:r>
        <w:t>Prijímateľ</w:t>
      </w:r>
      <w:r w:rsidRPr="00587471">
        <w:t xml:space="preserve"> bude vystupovať ako zástupca </w:t>
      </w:r>
      <w:r>
        <w:t xml:space="preserve">Zmluvných strán </w:t>
      </w:r>
      <w:r w:rsidRPr="00587471">
        <w:t>pre médi</w:t>
      </w:r>
      <w:r>
        <w:t>á</w:t>
      </w:r>
      <w:r w:rsidRPr="00587471">
        <w:t xml:space="preserve"> a ich hovorca, Partner je oprávnený komunikovať s tretími osobami v rozsahu Realizácie jemu prislúchajúcich </w:t>
      </w:r>
      <w:r>
        <w:t>A</w:t>
      </w:r>
      <w:r w:rsidRPr="00587471">
        <w:t xml:space="preserve">ktivít Projektu podľa tejto </w:t>
      </w:r>
      <w:proofErr w:type="spellStart"/>
      <w:r w:rsidRPr="00587471">
        <w:t>ZoP</w:t>
      </w:r>
      <w:proofErr w:type="spellEnd"/>
      <w:r w:rsidRPr="00587471">
        <w:t xml:space="preserve">, </w:t>
      </w:r>
      <w:r>
        <w:t xml:space="preserve">Zmluvy o poskytnutí NFP </w:t>
      </w:r>
      <w:r w:rsidRPr="00587471">
        <w:t xml:space="preserve">a pokynov </w:t>
      </w:r>
      <w:r>
        <w:t>Prijímateľa</w:t>
      </w:r>
      <w:r w:rsidRPr="00587471">
        <w:t>, ak sa</w:t>
      </w:r>
      <w:r>
        <w:t xml:space="preserve"> </w:t>
      </w:r>
      <w:r w:rsidR="00893236">
        <w:t xml:space="preserve">Zmluvné strany </w:t>
      </w:r>
      <w:r>
        <w:t>nedohodnú inak.</w:t>
      </w:r>
    </w:p>
    <w:p w14:paraId="453E61B6" w14:textId="52EE5D36" w:rsidR="003F5F9B" w:rsidRDefault="003F5F9B" w:rsidP="009B2AAE">
      <w:pPr>
        <w:pStyle w:val="Default"/>
        <w:ind w:left="426"/>
        <w:jc w:val="both"/>
      </w:pPr>
    </w:p>
    <w:p w14:paraId="34D76B0C" w14:textId="77777777" w:rsidR="00D3693B" w:rsidRPr="00587471" w:rsidRDefault="00D3693B" w:rsidP="00767C97">
      <w:pPr>
        <w:pStyle w:val="Default"/>
        <w:ind w:left="360"/>
        <w:jc w:val="both"/>
      </w:pPr>
    </w:p>
    <w:p w14:paraId="47328A5E" w14:textId="7F009C44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 xml:space="preserve">Článok </w:t>
      </w:r>
      <w:r w:rsidR="0044506E">
        <w:rPr>
          <w:b/>
        </w:rPr>
        <w:t>7</w:t>
      </w:r>
    </w:p>
    <w:p w14:paraId="78F31E46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Obstarávanie služieb, tovarov a stavebných prác Partnerom</w:t>
      </w:r>
    </w:p>
    <w:p w14:paraId="21DD5360" w14:textId="77777777" w:rsidR="00D3693B" w:rsidRPr="00587471" w:rsidRDefault="00D3693B" w:rsidP="00767C97">
      <w:pPr>
        <w:pStyle w:val="Default"/>
      </w:pPr>
    </w:p>
    <w:p w14:paraId="42D44BBD" w14:textId="2341E1D0" w:rsidR="00D3693B" w:rsidRPr="00587471" w:rsidRDefault="00D3693B" w:rsidP="00767C97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Partner má právo zabezpečiť dodanie služieb, tovarov a stavebných prác potrebných </w:t>
      </w:r>
      <w:r>
        <w:t>na</w:t>
      </w:r>
      <w:r w:rsidRPr="00587471">
        <w:t xml:space="preserve"> Realizáciu aktivít Projektu a súčasne je povinný dodržiavať princípy nediskriminácie, rovnakého zaobchádzania, transparentnosti, </w:t>
      </w:r>
      <w:r>
        <w:t>proporcionality</w:t>
      </w:r>
      <w:r w:rsidRPr="00587471">
        <w:t xml:space="preserve"> ako aj princípy hospodárnosti, efektívnosti, účinnosti a</w:t>
      </w:r>
      <w:r>
        <w:t xml:space="preserve"> účelnosti pri nakladaní s NFP.</w:t>
      </w:r>
    </w:p>
    <w:p w14:paraId="656A5E89" w14:textId="77777777" w:rsidR="00D3693B" w:rsidRDefault="00D3693B" w:rsidP="00767C97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Partner je povinný postupovať pri zadávaní zákaziek na dodanie služieb, tovarov a stavebných prác potrebných </w:t>
      </w:r>
      <w:r>
        <w:t>na</w:t>
      </w:r>
      <w:r w:rsidRPr="00587471">
        <w:t xml:space="preserve"> Realizáciu jemu prislúchajúcich aktivít Projektu (podľa </w:t>
      </w:r>
      <w:r w:rsidRPr="00587471">
        <w:rPr>
          <w:bCs/>
        </w:rPr>
        <w:t>prílohy č. 1</w:t>
      </w:r>
      <w:r w:rsidRPr="00587471">
        <w:rPr>
          <w:b/>
          <w:bCs/>
        </w:rPr>
        <w:t xml:space="preserve"> </w:t>
      </w:r>
      <w:proofErr w:type="spellStart"/>
      <w:r w:rsidRPr="00587471">
        <w:t>ZoP</w:t>
      </w:r>
      <w:proofErr w:type="spellEnd"/>
      <w:r w:rsidRPr="00587471">
        <w:t>)</w:t>
      </w:r>
      <w:r>
        <w:t>,</w:t>
      </w:r>
      <w:r w:rsidRPr="00587471">
        <w:t xml:space="preserve"> ako aj pri zmenách týchto zákaziek v súlade</w:t>
      </w:r>
      <w:r>
        <w:t>:</w:t>
      </w:r>
    </w:p>
    <w:p w14:paraId="3CB9958C" w14:textId="562C03E8" w:rsidR="00D3693B" w:rsidRDefault="00D3693B" w:rsidP="00767C97">
      <w:pPr>
        <w:pStyle w:val="Default"/>
        <w:numPr>
          <w:ilvl w:val="1"/>
          <w:numId w:val="24"/>
        </w:numPr>
        <w:tabs>
          <w:tab w:val="clear" w:pos="1440"/>
          <w:tab w:val="num" w:pos="851"/>
        </w:tabs>
        <w:ind w:left="851"/>
        <w:jc w:val="both"/>
      </w:pPr>
      <w:r>
        <w:t>so zákonom č. 343/2015 Z. z. o verejnom obstarávaní a o zmene a doplnení niektorých zákonov v znení neskorších predpisov (ďalej len „</w:t>
      </w:r>
      <w:r w:rsidR="00F21EC0">
        <w:t>Z</w:t>
      </w:r>
      <w:r>
        <w:t>ákon o verejnom obstarávaní“),</w:t>
      </w:r>
    </w:p>
    <w:p w14:paraId="0DC3F012" w14:textId="77777777" w:rsidR="00E73FF3" w:rsidRDefault="00D3693B" w:rsidP="00A34F45">
      <w:pPr>
        <w:pStyle w:val="Default"/>
        <w:numPr>
          <w:ilvl w:val="1"/>
          <w:numId w:val="24"/>
        </w:numPr>
        <w:tabs>
          <w:tab w:val="clear" w:pos="1440"/>
          <w:tab w:val="num" w:pos="851"/>
        </w:tabs>
        <w:ind w:left="851"/>
        <w:jc w:val="both"/>
      </w:pPr>
      <w:r>
        <w:lastRenderedPageBreak/>
        <w:t xml:space="preserve">s postupmi uvedenými v článku 3 VZP, pričom </w:t>
      </w:r>
      <w:r w:rsidRPr="00587471">
        <w:t xml:space="preserve">na Partnera sa primerane vzťahujú </w:t>
      </w:r>
      <w:r>
        <w:t>uvedené</w:t>
      </w:r>
      <w:r w:rsidRPr="00587471">
        <w:t xml:space="preserve"> práva a povinnosti Prijímateľa</w:t>
      </w:r>
      <w:r>
        <w:t xml:space="preserve"> </w:t>
      </w:r>
    </w:p>
    <w:p w14:paraId="6967FED5" w14:textId="77777777" w:rsidR="00E73FF3" w:rsidRDefault="00E73FF3" w:rsidP="00E73FF3">
      <w:pPr>
        <w:pStyle w:val="Default"/>
        <w:ind w:left="426"/>
        <w:jc w:val="both"/>
      </w:pPr>
    </w:p>
    <w:p w14:paraId="72C5075C" w14:textId="4A383577" w:rsidR="00D3693B" w:rsidRDefault="00D3693B" w:rsidP="00E73FF3">
      <w:pPr>
        <w:pStyle w:val="Default"/>
        <w:ind w:left="426"/>
        <w:jc w:val="both"/>
      </w:pPr>
      <w:r w:rsidRPr="00587471">
        <w:t xml:space="preserve">tak, aby boli dodržané postupy a lehoty na výkon finančnej kontroly obstarávania služieb, tovarov, stavebných prác a súvisiacich postupov stanovených </w:t>
      </w:r>
      <w:r w:rsidRPr="00BE2701">
        <w:t>z</w:t>
      </w:r>
      <w:r w:rsidRPr="00587471">
        <w:t xml:space="preserve">ákonom o verejnom obstarávaní, ktoré vyplývajú pre </w:t>
      </w:r>
      <w:r w:rsidR="001A5949">
        <w:t>Prijímateľa</w:t>
      </w:r>
      <w:r w:rsidRPr="00587471">
        <w:t xml:space="preserve"> z článku </w:t>
      </w:r>
      <w:r>
        <w:t>3</w:t>
      </w:r>
      <w:r w:rsidRPr="00587471">
        <w:t xml:space="preserve"> V</w:t>
      </w:r>
      <w:r>
        <w:t>ZP.</w:t>
      </w:r>
    </w:p>
    <w:p w14:paraId="2BBD49C4" w14:textId="77777777" w:rsidR="00E73FF3" w:rsidRDefault="00E73FF3" w:rsidP="00767C97">
      <w:pPr>
        <w:pStyle w:val="Default"/>
        <w:ind w:left="426"/>
        <w:jc w:val="both"/>
      </w:pPr>
    </w:p>
    <w:p w14:paraId="0BB843B2" w14:textId="04FC34B6" w:rsidR="00D3693B" w:rsidRDefault="00D3693B" w:rsidP="00767C97">
      <w:pPr>
        <w:pStyle w:val="Default"/>
        <w:ind w:left="426"/>
        <w:jc w:val="both"/>
        <w:rPr>
          <w:szCs w:val="20"/>
        </w:rPr>
      </w:pPr>
      <w:r w:rsidRPr="00587471">
        <w:t xml:space="preserve">Ak sa ustanovenia </w:t>
      </w:r>
      <w:r w:rsidR="00E73FF3">
        <w:t>Z</w:t>
      </w:r>
      <w:r w:rsidRPr="00587471">
        <w:t xml:space="preserve">ákona o </w:t>
      </w:r>
      <w:r>
        <w:t>verejnom obstarávaní</w:t>
      </w:r>
      <w:r w:rsidRPr="00587471">
        <w:t xml:space="preserve"> na Partnera alebo danú zákazku nevzťahujú, je Partner povinný postupovať pri zadávaní zákaziek podľa pravidiel upravených v Metodickom pokyne CKO na programové obdobie 2014 – 2020 č. 12 k zadávaniu zákaziek nespadajúcich pod zákon o verejnom obstarávaní. Partner je povinný pri</w:t>
      </w:r>
      <w:r>
        <w:t> </w:t>
      </w:r>
      <w:r w:rsidRPr="00587471">
        <w:t xml:space="preserve">zadávaní zákaziek </w:t>
      </w:r>
      <w:r>
        <w:t xml:space="preserve">s nízkou hodnotou </w:t>
      </w:r>
      <w:r w:rsidRPr="00587471">
        <w:t>podľa §</w:t>
      </w:r>
      <w:r>
        <w:t xml:space="preserve"> 117</w:t>
      </w:r>
      <w:r w:rsidRPr="00587471">
        <w:t xml:space="preserve"> </w:t>
      </w:r>
      <w:proofErr w:type="spellStart"/>
      <w:r w:rsidR="00E73FF3">
        <w:t>Ź</w:t>
      </w:r>
      <w:r>
        <w:t>ákona</w:t>
      </w:r>
      <w:proofErr w:type="spellEnd"/>
      <w:r>
        <w:t xml:space="preserve"> o verejnom obstarávaní</w:t>
      </w:r>
      <w:r w:rsidRPr="00587471">
        <w:t xml:space="preserve"> postupovať spôsobom upraveným v</w:t>
      </w:r>
      <w:r>
        <w:t xml:space="preserve"> príslušnej </w:t>
      </w:r>
      <w:r w:rsidRPr="00587471">
        <w:t xml:space="preserve">kapitole Systému riadenia EŠIF. </w:t>
      </w:r>
      <w:r>
        <w:t xml:space="preserve">Partner </w:t>
      </w:r>
      <w:r w:rsidRPr="00587471">
        <w:t>je povinný postupovať pri zadávaní zákaziek v hodnote nad 5000 EUR podľa postupov upravených v Metodickom pokyne CKO na programové obdobie 2014 – 2020</w:t>
      </w:r>
      <w:r>
        <w:t xml:space="preserve"> </w:t>
      </w:r>
      <w:r w:rsidRPr="00587471">
        <w:t>č.</w:t>
      </w:r>
      <w:r>
        <w:t> </w:t>
      </w:r>
      <w:r w:rsidRPr="00587471">
        <w:t xml:space="preserve">14 </w:t>
      </w:r>
      <w:r w:rsidRPr="00587471">
        <w:rPr>
          <w:szCs w:val="20"/>
        </w:rPr>
        <w:t>k zadávaniu zákaziek v hodnote nad 5 000 EUR v platnom znení.</w:t>
      </w:r>
    </w:p>
    <w:p w14:paraId="28CD2FD4" w14:textId="77777777" w:rsidR="005B3BF6" w:rsidRDefault="00D3693B" w:rsidP="005B3BF6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Partner je povinný zaslať </w:t>
      </w:r>
      <w:r w:rsidR="001A5949">
        <w:t>Prijímateľovi</w:t>
      </w:r>
      <w:r w:rsidRPr="00587471">
        <w:t xml:space="preserve"> dokumentáciu z obstarávania tovarov, služieb, stavebných prác a súvisiacich postupov v plnom rozsahu, ak </w:t>
      </w:r>
      <w:r w:rsidR="001A5949">
        <w:t>Prijímateľ</w:t>
      </w:r>
      <w:r w:rsidRPr="00587471">
        <w:t xml:space="preserve"> neurčí inak</w:t>
      </w:r>
      <w:r>
        <w:t>, a to vo forme overenej kópie dokumentácie súhlasiacej s originálmi dokumentácie.</w:t>
      </w:r>
      <w:r w:rsidR="005B3BF6">
        <w:t xml:space="preserve"> Overenie sa vykoná tak, že každá listina alebo pevne zviazaný súbor listín bude obsahovať </w:t>
      </w:r>
      <w:r w:rsidR="005B3BF6" w:rsidRPr="00587471">
        <w:t>vytlačen</w:t>
      </w:r>
      <w:r w:rsidR="005B3BF6">
        <w:t>ý</w:t>
      </w:r>
      <w:r w:rsidR="005B3BF6" w:rsidRPr="00587471">
        <w:t xml:space="preserve"> alebo napísaný náz</w:t>
      </w:r>
      <w:r w:rsidR="005B3BF6">
        <w:t>ov</w:t>
      </w:r>
      <w:r w:rsidR="005B3BF6" w:rsidRPr="00587471">
        <w:t xml:space="preserve"> Partnera a podpis štatutárneho orgánu Partnera</w:t>
      </w:r>
      <w:r w:rsidR="005B3BF6">
        <w:t xml:space="preserve"> alebo ním poverenej osoby a text „</w:t>
      </w:r>
      <w:r w:rsidR="005B3BF6" w:rsidRPr="008D67FC">
        <w:rPr>
          <w:i/>
        </w:rPr>
        <w:t>kópia súhlasí s originálom</w:t>
      </w:r>
      <w:r w:rsidR="005B3BF6">
        <w:t>“.</w:t>
      </w:r>
    </w:p>
    <w:p w14:paraId="57AB7ECA" w14:textId="3DA0C09E" w:rsidR="00D3693B" w:rsidRDefault="001A5949" w:rsidP="005B3BF6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je oprávnený požadovať od Partnera aj inú dokumentáciu z obstarávania tovarov, služieb, stavebných prác a súvisiacich postupov, ak je to potrebné na riadny výkon činnosti Poskytovateľa alebo </w:t>
      </w:r>
      <w:r>
        <w:t>Prijímateľa</w:t>
      </w:r>
      <w:r w:rsidR="00D3693B" w:rsidRPr="00587471">
        <w:t xml:space="preserve"> a Partner sa zaväzuje </w:t>
      </w:r>
      <w:r>
        <w:t>Prijímateľovi</w:t>
      </w:r>
      <w:r w:rsidR="00D3693B" w:rsidRPr="00587471">
        <w:t xml:space="preserve"> túto dokumentáci</w:t>
      </w:r>
      <w:r w:rsidR="00D3693B">
        <w:t>u</w:t>
      </w:r>
      <w:r w:rsidR="00D3693B" w:rsidRPr="00587471">
        <w:t xml:space="preserve"> v</w:t>
      </w:r>
      <w:r w:rsidR="00D3693B">
        <w:t> stanovenom termíne poskytnúť.</w:t>
      </w:r>
    </w:p>
    <w:p w14:paraId="692BF421" w14:textId="10904CB3" w:rsidR="00D3693B" w:rsidRDefault="00D3693B" w:rsidP="00767C97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 w:rsidRPr="009E29F5">
        <w:t xml:space="preserve">Partner predkladá </w:t>
      </w:r>
      <w:r>
        <w:t>d</w:t>
      </w:r>
      <w:r w:rsidRPr="00587471">
        <w:t>okumentáciu v </w:t>
      </w:r>
      <w:r>
        <w:t>listinnej</w:t>
      </w:r>
      <w:r w:rsidRPr="00587471">
        <w:t xml:space="preserve"> podobe, ak </w:t>
      </w:r>
      <w:r w:rsidR="001A5949">
        <w:t>Prijímateľ</w:t>
      </w:r>
      <w:r w:rsidRPr="00587471">
        <w:t xml:space="preserve"> neurčí inak. Partner súčasne s</w:t>
      </w:r>
      <w:r>
        <w:t> </w:t>
      </w:r>
      <w:r w:rsidRPr="00587471">
        <w:t xml:space="preserve">dokumentáciou predkladá </w:t>
      </w:r>
      <w:r w:rsidR="001A5949">
        <w:t>Prijímateľovi</w:t>
      </w:r>
      <w:r w:rsidRPr="00587471">
        <w:t xml:space="preserve"> aj </w:t>
      </w:r>
      <w:r w:rsidRPr="00587471">
        <w:rPr>
          <w:b/>
          <w:bCs/>
        </w:rPr>
        <w:t>čestné vyhlásenie</w:t>
      </w:r>
      <w:r w:rsidRPr="00587471">
        <w:t>, v</w:t>
      </w:r>
      <w:r>
        <w:t> </w:t>
      </w:r>
      <w:r w:rsidRPr="00587471">
        <w:t xml:space="preserve">ktorom identifikuje Projekt a </w:t>
      </w:r>
      <w:r>
        <w:t>predmetné</w:t>
      </w:r>
      <w:r w:rsidRPr="00587471">
        <w:t xml:space="preserve"> obstarávanie služieb, tovarov a stavebných prác</w:t>
      </w:r>
      <w:r>
        <w:t xml:space="preserve"> </w:t>
      </w:r>
      <w:r w:rsidRPr="00587471">
        <w:t xml:space="preserve">alebo iných postupov. Súčasťou tohto čestného vyhlásenia je súpis </w:t>
      </w:r>
      <w:r>
        <w:t>celej</w:t>
      </w:r>
      <w:r w:rsidRPr="00587471">
        <w:t xml:space="preserve"> predkladanej dokumentácie a</w:t>
      </w:r>
      <w:r>
        <w:t> </w:t>
      </w:r>
      <w:r w:rsidRPr="00587471">
        <w:t>vyhlásenie, že predkladaná dokumentáci</w:t>
      </w:r>
      <w:r>
        <w:t>a</w:t>
      </w:r>
      <w:r w:rsidRPr="00587471">
        <w:t xml:space="preserve"> je úplná, kompletná a je totožná s originálom dokumentácie obstarávania služieb, tovarov, stavebných prác alebo iných postupov. Súčasne Partner v čestnom vyhlásení vyhlási, že si je vedomý, že na základe predloženej dokumentácie vykoná Poskytovateľ finančnú kontrolu a jej závery podľa článku </w:t>
      </w:r>
      <w:r>
        <w:t>3</w:t>
      </w:r>
      <w:r w:rsidRPr="00587471">
        <w:t xml:space="preserve"> V</w:t>
      </w:r>
      <w:r>
        <w:t>Z</w:t>
      </w:r>
      <w:r w:rsidRPr="00587471">
        <w:t xml:space="preserve">P. Pri dopĺňaní dokumentácie </w:t>
      </w:r>
      <w:r>
        <w:t xml:space="preserve">predkladanej </w:t>
      </w:r>
      <w:r w:rsidR="001A5949">
        <w:t>Prijímateľovi</w:t>
      </w:r>
      <w:r w:rsidRPr="00587471">
        <w:t xml:space="preserve"> platí </w:t>
      </w:r>
      <w:r w:rsidRPr="00FD117A">
        <w:t xml:space="preserve">rovnako </w:t>
      </w:r>
      <w:r w:rsidRPr="00587471">
        <w:t>povinnosť predkladania čestného</w:t>
      </w:r>
      <w:r>
        <w:t xml:space="preserve"> vyhlásenia podľa tohto odseku.</w:t>
      </w:r>
    </w:p>
    <w:p w14:paraId="564193A4" w14:textId="7357B01D" w:rsidR="00D3693B" w:rsidRDefault="00D3693B" w:rsidP="00767C97">
      <w:pPr>
        <w:pStyle w:val="Default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>V prípade, ak Part</w:t>
      </w:r>
      <w:r>
        <w:t>ner nepredloží čestné vyhlásenie</w:t>
      </w:r>
      <w:r w:rsidRPr="00587471">
        <w:t xml:space="preserve"> podľa odseku</w:t>
      </w:r>
      <w:r>
        <w:t xml:space="preserve"> 6 tohto článku </w:t>
      </w:r>
      <w:proofErr w:type="spellStart"/>
      <w:r>
        <w:t>ZoP</w:t>
      </w:r>
      <w:proofErr w:type="spellEnd"/>
      <w:r w:rsidRPr="00587471">
        <w:t xml:space="preserve">, </w:t>
      </w:r>
      <w:r w:rsidR="001A5949">
        <w:t>Prijímateľ</w:t>
      </w:r>
      <w:r w:rsidRPr="00587471">
        <w:t xml:space="preserve"> ho vyzve, aby tak vykonal</w:t>
      </w:r>
      <w:r>
        <w:t>,</w:t>
      </w:r>
      <w:r w:rsidRPr="00587471">
        <w:t xml:space="preserve"> </w:t>
      </w:r>
      <w:r>
        <w:t xml:space="preserve">a súčasne mu stanoví </w:t>
      </w:r>
      <w:r w:rsidRPr="00587471">
        <w:t>lehot</w:t>
      </w:r>
      <w:r>
        <w:t>u na predloženie</w:t>
      </w:r>
      <w:r w:rsidRPr="00587471">
        <w:t>. V</w:t>
      </w:r>
      <w:r>
        <w:t> </w:t>
      </w:r>
      <w:r w:rsidRPr="00587471">
        <w:t xml:space="preserve">prípade, ak Partner </w:t>
      </w:r>
      <w:r>
        <w:t>čestné vyhlásenie</w:t>
      </w:r>
      <w:r w:rsidRPr="00587471">
        <w:t xml:space="preserve"> napriek výzve </w:t>
      </w:r>
      <w:r w:rsidR="001A5949">
        <w:t>Prijímateľa</w:t>
      </w:r>
      <w:r w:rsidRPr="00587471">
        <w:t xml:space="preserve"> nepredloží, ide o podstatné porušenie povinnosti </w:t>
      </w:r>
      <w:r>
        <w:t>zo strany Partnera.</w:t>
      </w:r>
    </w:p>
    <w:p w14:paraId="2CC9EBDF" w14:textId="77777777" w:rsidR="00D3693B" w:rsidRDefault="00D3693B" w:rsidP="00767C97">
      <w:pPr>
        <w:pStyle w:val="Default"/>
        <w:jc w:val="both"/>
      </w:pPr>
    </w:p>
    <w:p w14:paraId="596A9610" w14:textId="715A0DEC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 xml:space="preserve">Článok </w:t>
      </w:r>
      <w:r w:rsidR="0044506E">
        <w:rPr>
          <w:b/>
        </w:rPr>
        <w:t>8</w:t>
      </w:r>
    </w:p>
    <w:p w14:paraId="690BCBA9" w14:textId="77777777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>Realizácia aktiví</w:t>
      </w:r>
      <w:r>
        <w:rPr>
          <w:b/>
        </w:rPr>
        <w:t xml:space="preserve">t Projektu a povinnosť Partnera </w:t>
      </w:r>
    </w:p>
    <w:p w14:paraId="04910929" w14:textId="77777777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>poskytovať informácie o Realizácii aktivít Projektu</w:t>
      </w:r>
    </w:p>
    <w:p w14:paraId="4B19198C" w14:textId="77777777" w:rsidR="00D3693B" w:rsidRPr="00587471" w:rsidRDefault="00D3693B" w:rsidP="00767C97">
      <w:pPr>
        <w:keepNext/>
        <w:jc w:val="both"/>
      </w:pPr>
    </w:p>
    <w:p w14:paraId="1CF5FDC8" w14:textId="77777777" w:rsidR="00D3693B" w:rsidRPr="00587471" w:rsidRDefault="00D3693B" w:rsidP="00767C97">
      <w:pPr>
        <w:pStyle w:val="Default"/>
        <w:numPr>
          <w:ilvl w:val="0"/>
          <w:numId w:val="18"/>
        </w:numPr>
        <w:tabs>
          <w:tab w:val="clear" w:pos="1440"/>
        </w:tabs>
        <w:ind w:left="426" w:hanging="426"/>
        <w:jc w:val="both"/>
      </w:pPr>
      <w:r w:rsidRPr="00587471">
        <w:t xml:space="preserve">Partner je realizátorom jednotlivých Aktivít Projektu v zmysle Prílohy č. 1 tejto </w:t>
      </w:r>
      <w:proofErr w:type="spellStart"/>
      <w:r w:rsidRPr="00587471">
        <w:t>ZoP</w:t>
      </w:r>
      <w:proofErr w:type="spellEnd"/>
      <w:r w:rsidRPr="00587471">
        <w:t xml:space="preserve"> spôsobom vyplývajúcim najmä zo základných záväzkov, ktoré pre neho vyplývajú z</w:t>
      </w:r>
      <w:r>
        <w:t xml:space="preserve"> článkov 2 až 4 tejto </w:t>
      </w:r>
      <w:proofErr w:type="spellStart"/>
      <w:r>
        <w:t>ZoP</w:t>
      </w:r>
      <w:proofErr w:type="spellEnd"/>
      <w:r>
        <w:t>.</w:t>
      </w:r>
    </w:p>
    <w:p w14:paraId="2415A70B" w14:textId="1D02326E" w:rsidR="00D3693B" w:rsidRPr="00587471" w:rsidRDefault="00D3693B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Partner je povinný písomne informovať </w:t>
      </w:r>
      <w:r w:rsidR="001A5949">
        <w:t>Prijímateľa</w:t>
      </w:r>
      <w:r w:rsidRPr="00587471">
        <w:t xml:space="preserve"> o začatí realizácie jeho prvej hlavnej Aktivity Projektu v nadväznosti na definíciu Začatia realizácie hlavných aktivít Projektu </w:t>
      </w:r>
      <w:r w:rsidRPr="00587471">
        <w:lastRenderedPageBreak/>
        <w:t xml:space="preserve">podľa </w:t>
      </w:r>
      <w:r>
        <w:t>Zmluvy o poskytnutí NFP</w:t>
      </w:r>
      <w:r w:rsidRPr="00587471">
        <w:t xml:space="preserve">, a to predložením </w:t>
      </w:r>
      <w:r w:rsidRPr="00587471">
        <w:rPr>
          <w:bCs/>
        </w:rPr>
        <w:t>Hlásenia o začatí realizácie hlavných aktivít</w:t>
      </w:r>
      <w:r w:rsidRPr="00587471">
        <w:rPr>
          <w:b/>
          <w:bCs/>
        </w:rPr>
        <w:t xml:space="preserve"> </w:t>
      </w:r>
      <w:r w:rsidRPr="00587471">
        <w:rPr>
          <w:bCs/>
        </w:rPr>
        <w:t xml:space="preserve">Projektu </w:t>
      </w:r>
      <w:r w:rsidRPr="00587471">
        <w:t>(</w:t>
      </w:r>
      <w:r w:rsidRPr="00587471">
        <w:rPr>
          <w:bCs/>
        </w:rPr>
        <w:t xml:space="preserve">Príloha č. 4 </w:t>
      </w:r>
      <w:proofErr w:type="spellStart"/>
      <w:r w:rsidRPr="00587471">
        <w:rPr>
          <w:bCs/>
        </w:rPr>
        <w:t>ZoP</w:t>
      </w:r>
      <w:proofErr w:type="spellEnd"/>
      <w:r w:rsidRPr="00587471">
        <w:t>) (ďalej ako „</w:t>
      </w:r>
      <w:r w:rsidRPr="00557413">
        <w:t>Hlásenie</w:t>
      </w:r>
      <w:r w:rsidRPr="00587471">
        <w:t xml:space="preserve">“) do 5 </w:t>
      </w:r>
      <w:r w:rsidRPr="00587471">
        <w:rPr>
          <w:bCs/>
        </w:rPr>
        <w:t>dní</w:t>
      </w:r>
      <w:r w:rsidRPr="00587471">
        <w:rPr>
          <w:b/>
          <w:bCs/>
        </w:rPr>
        <w:t xml:space="preserve"> </w:t>
      </w:r>
      <w:r w:rsidRPr="00587471">
        <w:t xml:space="preserve">odo dňa začatia realizácie jeho prvej hlavnej Aktivity Projektu. Hlásenie Partner predkladá iba raz pri </w:t>
      </w:r>
      <w:r>
        <w:t xml:space="preserve">začatí </w:t>
      </w:r>
      <w:r w:rsidRPr="00587471">
        <w:t>jeho prvej hlavnej Aktivit</w:t>
      </w:r>
      <w:r>
        <w:t>y</w:t>
      </w:r>
      <w:r w:rsidRPr="00587471">
        <w:t xml:space="preserve"> Projekt</w:t>
      </w:r>
      <w:r>
        <w:t>u</w:t>
      </w:r>
      <w:r w:rsidRPr="00587471">
        <w:t xml:space="preserve">. </w:t>
      </w:r>
      <w:r>
        <w:t>Na</w:t>
      </w:r>
      <w:r w:rsidRPr="00587471">
        <w:t xml:space="preserve"> začatie realizácie prvej Aktivity Projektu sa </w:t>
      </w:r>
      <w:r w:rsidRPr="0030669D">
        <w:t>podporne vzťahujú ustanovenia obsiahnuté v článku</w:t>
      </w:r>
      <w:r w:rsidRPr="00587471">
        <w:t xml:space="preserve"> 1 ods. </w:t>
      </w:r>
      <w:r>
        <w:t>3</w:t>
      </w:r>
      <w:r w:rsidRPr="00587471">
        <w:t xml:space="preserve"> (</w:t>
      </w:r>
      <w:r>
        <w:t>pojmy</w:t>
      </w:r>
      <w:r w:rsidRPr="00587471">
        <w:t xml:space="preserve">) a v článku </w:t>
      </w:r>
      <w:r>
        <w:t>8</w:t>
      </w:r>
      <w:r w:rsidRPr="00587471">
        <w:t xml:space="preserve"> ods. 2 V</w:t>
      </w:r>
      <w:r>
        <w:t>ZP.</w:t>
      </w:r>
    </w:p>
    <w:p w14:paraId="6DB60C1D" w14:textId="32C8C570" w:rsidR="00D3693B" w:rsidRPr="00AB5157" w:rsidRDefault="00D3693B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Pre pozastavenie Realizácie aktivít Projektu, a tým </w:t>
      </w:r>
      <w:r>
        <w:t>spôsobenie</w:t>
      </w:r>
      <w:r w:rsidRPr="00587471">
        <w:t xml:space="preserve"> prípadné</w:t>
      </w:r>
      <w:r>
        <w:t>ho</w:t>
      </w:r>
      <w:r w:rsidRPr="00587471">
        <w:t xml:space="preserve"> predĺženi</w:t>
      </w:r>
      <w:r>
        <w:t>a</w:t>
      </w:r>
      <w:r w:rsidRPr="00587471">
        <w:t xml:space="preserve"> Realizácie aktivít Projektu, sa použijú ustanovenia článku </w:t>
      </w:r>
      <w:r>
        <w:t>8</w:t>
      </w:r>
      <w:r w:rsidRPr="00587471">
        <w:t xml:space="preserve"> ods. 3 a </w:t>
      </w:r>
      <w:proofErr w:type="spellStart"/>
      <w:r w:rsidRPr="00587471">
        <w:t>nasl</w:t>
      </w:r>
      <w:proofErr w:type="spellEnd"/>
      <w:r w:rsidRPr="00587471">
        <w:t>. V</w:t>
      </w:r>
      <w:r>
        <w:t>Z</w:t>
      </w:r>
      <w:r w:rsidRPr="00587471">
        <w:t xml:space="preserve">P s tým, že na </w:t>
      </w:r>
      <w:r w:rsidRPr="00AB5157">
        <w:t xml:space="preserve">Partnera sa primerane vzťahujú uvedené práva a povinnosti Prijímateľa. V tejto súvislosti sa </w:t>
      </w:r>
      <w:r w:rsidR="00143DAC">
        <w:t>Zmluvné strany</w:t>
      </w:r>
      <w:r>
        <w:t xml:space="preserve"> dohodli, že:</w:t>
      </w:r>
    </w:p>
    <w:p w14:paraId="7BFB9A6F" w14:textId="78154465" w:rsidR="00D3693B" w:rsidRPr="001D16FB" w:rsidRDefault="00D3693B" w:rsidP="00767C97">
      <w:pPr>
        <w:pStyle w:val="Default"/>
        <w:numPr>
          <w:ilvl w:val="0"/>
          <w:numId w:val="9"/>
        </w:numPr>
        <w:tabs>
          <w:tab w:val="clear" w:pos="360"/>
        </w:tabs>
        <w:ind w:left="709" w:hanging="283"/>
        <w:jc w:val="both"/>
      </w:pPr>
      <w:r w:rsidRPr="001D16FB">
        <w:t xml:space="preserve">Partner berie na vedomie, že Poskytovateľ je v zmysle článku 8 ods. 6 písm. a), b) a d) a ods. 7 VZP oprávnený pozastaviť poskytovanie NFP v prípade, ak dôjde k porušeniu povinností vyplývajúcich zo Zmluvy o poskytnutí NFP bez ohľadu na skutočnosť, či k porušeniu povinnosti došlo konaním alebo opomenutím Prijímateľa alebo Partnera, resp. v prípade začatia trestného stíhania za skutok súvisiaci s Projektom, vznesením obvinenia voči Prijímateľovi, Partnerovi a osobám konajúcim v ich mene; v prípade, ak Poskytovateľ pozastaví z dôvodov na strane Partnera poskytovanie NFP v zmysle VZP, porušujúci Partner je zodpovedný za náhradu škody </w:t>
      </w:r>
      <w:r w:rsidR="00D76768">
        <w:t>voči Prijímateľovi, ktorá mu</w:t>
      </w:r>
      <w:r w:rsidRPr="001D16FB">
        <w:t xml:space="preserve"> takýmto pozasta</w:t>
      </w:r>
      <w:r>
        <w:t>vením poskytovania NFP vznikla.</w:t>
      </w:r>
    </w:p>
    <w:p w14:paraId="7E6095B9" w14:textId="17E5D182" w:rsidR="00D3693B" w:rsidRPr="00587471" w:rsidRDefault="00D3693B" w:rsidP="00767C97">
      <w:pPr>
        <w:pStyle w:val="Default"/>
        <w:numPr>
          <w:ilvl w:val="0"/>
          <w:numId w:val="9"/>
        </w:numPr>
        <w:tabs>
          <w:tab w:val="clear" w:pos="360"/>
          <w:tab w:val="num" w:pos="709"/>
        </w:tabs>
        <w:ind w:left="709" w:hanging="283"/>
        <w:jc w:val="both"/>
      </w:pPr>
      <w:r>
        <w:t>v</w:t>
      </w:r>
      <w:r w:rsidRPr="00587471">
        <w:t>o vzťahu k právu na pozastavenie Realizácie aktivít Projektu patriac</w:t>
      </w:r>
      <w:r>
        <w:t>ich</w:t>
      </w:r>
      <w:r w:rsidRPr="00587471">
        <w:t xml:space="preserve"> Prijímateľovi podľa </w:t>
      </w:r>
      <w:r>
        <w:t>článku 8</w:t>
      </w:r>
      <w:r w:rsidRPr="00587471">
        <w:t xml:space="preserve"> ods. 3 až 5 V</w:t>
      </w:r>
      <w:r>
        <w:t>Z</w:t>
      </w:r>
      <w:r w:rsidRPr="00587471">
        <w:t>P nie je Partner oprávnený priamo toto právo uplatniť voči Poskytovateľovi, ale je povinný Bezodkladne po splnení dôvodov na</w:t>
      </w:r>
      <w:r>
        <w:t> </w:t>
      </w:r>
      <w:r w:rsidRPr="00587471">
        <w:t xml:space="preserve">pozastavenie </w:t>
      </w:r>
      <w:r w:rsidR="005B3BF6">
        <w:t>r</w:t>
      </w:r>
      <w:r w:rsidRPr="00587471">
        <w:t xml:space="preserve">ealizácie jemu prislúchajúcich Aktivít Projektu komplexne informovať </w:t>
      </w:r>
      <w:r w:rsidR="001A5949">
        <w:t>Prijímateľa</w:t>
      </w:r>
      <w:r w:rsidRPr="00587471">
        <w:t>, spolu s doručením podkladovej dokumentácie vyžadovanej podľa V</w:t>
      </w:r>
      <w:r>
        <w:t>Z</w:t>
      </w:r>
      <w:r w:rsidRPr="00587471">
        <w:t xml:space="preserve">P, aby toto právo mohol </w:t>
      </w:r>
      <w:r w:rsidR="001A5949">
        <w:t>Prijímateľ</w:t>
      </w:r>
      <w:r w:rsidRPr="00587471">
        <w:t xml:space="preserve"> uplatniť voči Poskytovateľovi v súlade s podmienkami vyplývajúcimi z</w:t>
      </w:r>
      <w:r>
        <w:t>o</w:t>
      </w:r>
      <w:r w:rsidRPr="00587471">
        <w:t> </w:t>
      </w:r>
      <w:r>
        <w:t>Zmluvy o poskytnutí NFP</w:t>
      </w:r>
      <w:r w:rsidRPr="00587471">
        <w:t xml:space="preserve">. V prípade, ak napriek splneniu povinnosti podľa predchádzajúcej vety zo strany Partnera, </w:t>
      </w:r>
      <w:r w:rsidR="001A5949">
        <w:t>Prijímateľ</w:t>
      </w:r>
      <w:r w:rsidRPr="00587471">
        <w:t xml:space="preserve"> neuplatní svoje právo podľa </w:t>
      </w:r>
      <w:r>
        <w:t>8</w:t>
      </w:r>
      <w:r w:rsidRPr="00587471">
        <w:t xml:space="preserve"> ods. 3 až 5 V</w:t>
      </w:r>
      <w:r>
        <w:t>Z</w:t>
      </w:r>
      <w:r w:rsidRPr="00587471">
        <w:t>P, zodpovedá voči Partnerovi za prípadnú škodu, ktorá Partn</w:t>
      </w:r>
      <w:r>
        <w:t>erovi týmto opomenutím vznikla.</w:t>
      </w:r>
    </w:p>
    <w:p w14:paraId="5A5CCEB8" w14:textId="3E68C86A" w:rsidR="00D3693B" w:rsidRPr="00587471" w:rsidRDefault="00D3693B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>Partner je zodpovedný za presnosť, správnosť, pravdivosť a úplnosť všetkých informácií pos</w:t>
      </w:r>
      <w:r>
        <w:t xml:space="preserve">kytovaných </w:t>
      </w:r>
      <w:r w:rsidR="001A5949">
        <w:t>Prijímateľovi</w:t>
      </w:r>
      <w:r>
        <w:t>.</w:t>
      </w:r>
    </w:p>
    <w:p w14:paraId="35735411" w14:textId="77777777" w:rsidR="00D3693B" w:rsidRPr="00587471" w:rsidRDefault="00D3693B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>Partner je p</w:t>
      </w:r>
      <w:r>
        <w:t xml:space="preserve">ovinný počas trvania tejto </w:t>
      </w:r>
      <w:proofErr w:type="spellStart"/>
      <w:r>
        <w:t>ZoP</w:t>
      </w:r>
      <w:proofErr w:type="spellEnd"/>
      <w:r>
        <w:t>:</w:t>
      </w:r>
    </w:p>
    <w:p w14:paraId="246CE73F" w14:textId="4D11B3FC" w:rsidR="00D3693B" w:rsidRPr="00587471" w:rsidRDefault="00D3693B" w:rsidP="00767C97">
      <w:pPr>
        <w:pStyle w:val="Default"/>
        <w:numPr>
          <w:ilvl w:val="0"/>
          <w:numId w:val="10"/>
        </w:numPr>
        <w:tabs>
          <w:tab w:val="clear" w:pos="360"/>
          <w:tab w:val="num" w:pos="709"/>
        </w:tabs>
        <w:ind w:left="709" w:hanging="283"/>
        <w:jc w:val="both"/>
      </w:pPr>
      <w:r>
        <w:t>s cieľom</w:t>
      </w:r>
      <w:r w:rsidRPr="00587471">
        <w:t xml:space="preserve"> pln</w:t>
      </w:r>
      <w:r>
        <w:t>iť</w:t>
      </w:r>
      <w:r w:rsidRPr="00587471">
        <w:t xml:space="preserve"> povinnost</w:t>
      </w:r>
      <w:r>
        <w:t>i</w:t>
      </w:r>
      <w:r w:rsidRPr="00587471">
        <w:t xml:space="preserve"> </w:t>
      </w:r>
      <w:r w:rsidR="001A5949">
        <w:t>Prijímateľa</w:t>
      </w:r>
      <w:r>
        <w:t xml:space="preserve"> </w:t>
      </w:r>
      <w:r w:rsidRPr="00587471">
        <w:t xml:space="preserve">podľa článku </w:t>
      </w:r>
      <w:r>
        <w:t>4</w:t>
      </w:r>
      <w:r w:rsidRPr="00587471">
        <w:t xml:space="preserve"> V</w:t>
      </w:r>
      <w:r>
        <w:t>Z</w:t>
      </w:r>
      <w:r w:rsidRPr="00587471">
        <w:t xml:space="preserve">P </w:t>
      </w:r>
      <w:r w:rsidRPr="000427CF">
        <w:t xml:space="preserve">písomne </w:t>
      </w:r>
      <w:r w:rsidRPr="00587471">
        <w:t xml:space="preserve">predkladať </w:t>
      </w:r>
      <w:r w:rsidR="001A5949">
        <w:t>Prijímateľovi</w:t>
      </w:r>
      <w:r w:rsidRPr="00587471">
        <w:t xml:space="preserve"> informácie o Realizácii aktivít Projektu</w:t>
      </w:r>
      <w:r>
        <w:t>,</w:t>
      </w:r>
      <w:r w:rsidRPr="00587471">
        <w:t xml:space="preserve"> </w:t>
      </w:r>
      <w:r>
        <w:t xml:space="preserve">za ktoré zodpovedá Partner, </w:t>
      </w:r>
      <w:r w:rsidRPr="00587471">
        <w:t>vo</w:t>
      </w:r>
      <w:r>
        <w:t> </w:t>
      </w:r>
      <w:r w:rsidRPr="00587471">
        <w:t>vzťahu k monitorovacím správam, k</w:t>
      </w:r>
      <w:r>
        <w:t xml:space="preserve"> doplňujúcim</w:t>
      </w:r>
      <w:r w:rsidRPr="00587471">
        <w:t> monitorovacím údajom k žiadostiam o platbu a ďalším informáciám v</w:t>
      </w:r>
      <w:r>
        <w:t> </w:t>
      </w:r>
      <w:r w:rsidRPr="00587471">
        <w:t>rozsahu</w:t>
      </w:r>
      <w:r>
        <w:t xml:space="preserve">, </w:t>
      </w:r>
      <w:r w:rsidRPr="00587471">
        <w:t xml:space="preserve">vo formáte </w:t>
      </w:r>
      <w:r>
        <w:t>a k termínu určených</w:t>
      </w:r>
      <w:r w:rsidRPr="00587471">
        <w:t xml:space="preserve"> </w:t>
      </w:r>
      <w:r w:rsidR="001A5949">
        <w:t>Prijímateľom</w:t>
      </w:r>
      <w:r w:rsidRPr="00587471">
        <w:t xml:space="preserve">, </w:t>
      </w:r>
      <w:r>
        <w:t>ktorý musí byť Partnerovi oznámený tak, aby mal aspoň 7 dní na splnenie tejto povinnosti,</w:t>
      </w:r>
    </w:p>
    <w:p w14:paraId="00F011EA" w14:textId="22BC25E9" w:rsidR="00D3693B" w:rsidRPr="00587471" w:rsidRDefault="00D3693B" w:rsidP="00767C97">
      <w:pPr>
        <w:pStyle w:val="Default"/>
        <w:numPr>
          <w:ilvl w:val="0"/>
          <w:numId w:val="10"/>
        </w:numPr>
        <w:tabs>
          <w:tab w:val="clear" w:pos="360"/>
          <w:tab w:val="num" w:pos="709"/>
        </w:tabs>
        <w:ind w:left="709" w:hanging="283"/>
        <w:jc w:val="both"/>
      </w:pPr>
      <w:r w:rsidRPr="00587471">
        <w:t xml:space="preserve">predkladať </w:t>
      </w:r>
      <w:r w:rsidR="001A5949">
        <w:t>Prijímateľovi</w:t>
      </w:r>
      <w:r w:rsidRPr="00587471">
        <w:t xml:space="preserve"> informácie o začatí a ukončení realizácie každej jemu prislúchajúcej Aktivity Projektu podľa článku </w:t>
      </w:r>
      <w:r>
        <w:t>4</w:t>
      </w:r>
      <w:r w:rsidRPr="00587471">
        <w:t xml:space="preserve"> ods. </w:t>
      </w:r>
      <w:r>
        <w:t>8</w:t>
      </w:r>
      <w:r w:rsidRPr="00587471">
        <w:t xml:space="preserve"> V</w:t>
      </w:r>
      <w:r>
        <w:t>ZP,</w:t>
      </w:r>
    </w:p>
    <w:p w14:paraId="1C506435" w14:textId="1CEC8434" w:rsidR="005B3BF6" w:rsidRDefault="00D3693B" w:rsidP="005B3BF6">
      <w:pPr>
        <w:pStyle w:val="Default"/>
        <w:numPr>
          <w:ilvl w:val="0"/>
          <w:numId w:val="10"/>
        </w:numPr>
        <w:tabs>
          <w:tab w:val="clear" w:pos="360"/>
          <w:tab w:val="num" w:pos="709"/>
        </w:tabs>
        <w:ind w:left="709" w:hanging="283"/>
        <w:jc w:val="both"/>
      </w:pPr>
      <w:r w:rsidRPr="00587471">
        <w:t xml:space="preserve">Bezodkladne písomne informovať </w:t>
      </w:r>
      <w:r w:rsidR="001A5949">
        <w:t>Prijímateľa</w:t>
      </w:r>
      <w:r w:rsidRPr="00587471">
        <w:t xml:space="preserve"> o začatí a ukončení akéhokoľvek súdneho, exekučného</w:t>
      </w:r>
      <w:r>
        <w:t>, konkurzného, reštrukturalizačného, trestného</w:t>
      </w:r>
      <w:r w:rsidRPr="00587471">
        <w:t xml:space="preserve"> alebo správneho konania voči Partnerovi, o vzniku a zániku prípadov </w:t>
      </w:r>
      <w:r>
        <w:t>Okolností vylučujúcej zodpovednosť</w:t>
      </w:r>
      <w:r w:rsidRPr="00587471">
        <w:t>, o všetkých zisteniach oprávnených osôb na výkon kontroly</w:t>
      </w:r>
      <w:r w:rsidR="002B183D">
        <w:t>/</w:t>
      </w:r>
      <w:r w:rsidRPr="00587471">
        <w:t xml:space="preserve">auditu, prípadne iných kontrolných orgánov, ako aj o iných skutočnostiach, ktoré majú alebo môžu mať vplyv na Realizáciu </w:t>
      </w:r>
      <w:r>
        <w:t>a</w:t>
      </w:r>
      <w:r w:rsidRPr="00587471">
        <w:t>ktivít Projektu a/alebo na povahu a</w:t>
      </w:r>
      <w:r>
        <w:t> </w:t>
      </w:r>
      <w:r w:rsidRPr="00BE2701">
        <w:t>cieľ</w:t>
      </w:r>
      <w:r>
        <w:t xml:space="preserve"> Projektu,</w:t>
      </w:r>
    </w:p>
    <w:p w14:paraId="38988BB1" w14:textId="77777777" w:rsidR="005B3BF6" w:rsidRPr="00587471" w:rsidRDefault="005B3BF6" w:rsidP="005B3BF6">
      <w:pPr>
        <w:pStyle w:val="Default"/>
        <w:ind w:left="709"/>
        <w:jc w:val="both"/>
      </w:pPr>
    </w:p>
    <w:p w14:paraId="5CA7E2D0" w14:textId="554BC584" w:rsidR="00D3693B" w:rsidRPr="00587471" w:rsidRDefault="001A5949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je zodpovedný za celkovú sumarizáciu a konsolidáciu údajov od Partner</w:t>
      </w:r>
      <w:r w:rsidR="00D3693B">
        <w:t>a</w:t>
      </w:r>
      <w:r w:rsidR="00D3693B" w:rsidRPr="00587471">
        <w:t xml:space="preserve"> </w:t>
      </w:r>
      <w:r w:rsidR="00D3693B" w:rsidRPr="00BE2701">
        <w:t>a</w:t>
      </w:r>
      <w:r w:rsidR="00D3693B">
        <w:t xml:space="preserve"> </w:t>
      </w:r>
      <w:r w:rsidR="00D3693B" w:rsidRPr="00587471">
        <w:t xml:space="preserve">za správne a včasné predloženie monitorovacích údajov/správ a ďalších údajov potrebných </w:t>
      </w:r>
      <w:r w:rsidR="00D3693B">
        <w:lastRenderedPageBreak/>
        <w:t>na</w:t>
      </w:r>
      <w:r w:rsidR="00D3693B" w:rsidRPr="00587471">
        <w:t xml:space="preserve"> monitorovanie Projektu Poskytovateľovi podľa článku </w:t>
      </w:r>
      <w:r w:rsidR="00D3693B">
        <w:t>4</w:t>
      </w:r>
      <w:r w:rsidR="00D3693B" w:rsidRPr="00587471">
        <w:t xml:space="preserve"> V</w:t>
      </w:r>
      <w:r w:rsidR="00D3693B">
        <w:t>Z</w:t>
      </w:r>
      <w:r w:rsidR="00D3693B" w:rsidRPr="00587471">
        <w:t>P a</w:t>
      </w:r>
      <w:r w:rsidR="00D3693B">
        <w:t> </w:t>
      </w:r>
      <w:r w:rsidR="00D3693B" w:rsidRPr="00587471">
        <w:t>metodického pokynu CKO č</w:t>
      </w:r>
      <w:r w:rsidR="00D3693B">
        <w:t>. 15 k monitorovaniu projektov.</w:t>
      </w:r>
    </w:p>
    <w:p w14:paraId="2FB51B48" w14:textId="2354F178" w:rsidR="00D3693B" w:rsidRPr="00587471" w:rsidRDefault="00D3693B" w:rsidP="00767C97">
      <w:pPr>
        <w:pStyle w:val="Default"/>
        <w:numPr>
          <w:ilvl w:val="0"/>
          <w:numId w:val="18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>Partner sa zaväzuje vykonávať Realizáciu aktivít Projektu</w:t>
      </w:r>
      <w:r>
        <w:t>, ktoré mu prislúchajú,</w:t>
      </w:r>
      <w:r w:rsidRPr="00587471">
        <w:t xml:space="preserve"> tak, aby svojou činnosťou dosiahol </w:t>
      </w:r>
      <w:r w:rsidR="00E028B0">
        <w:t xml:space="preserve">cieľové hodnoty </w:t>
      </w:r>
      <w:r w:rsidRPr="00587471">
        <w:t>Merateľn</w:t>
      </w:r>
      <w:r w:rsidR="00E028B0">
        <w:t>ých</w:t>
      </w:r>
      <w:r w:rsidRPr="00587471">
        <w:t xml:space="preserve"> ukazovate</w:t>
      </w:r>
      <w:r w:rsidR="00E028B0">
        <w:t>ľov</w:t>
      </w:r>
      <w:r w:rsidRPr="00587471">
        <w:t xml:space="preserve"> Projektu tak, ako vyplývajú z Prílohy č. 1 tejto </w:t>
      </w:r>
      <w:proofErr w:type="spellStart"/>
      <w:r w:rsidRPr="00587471">
        <w:t>ZoP</w:t>
      </w:r>
      <w:proofErr w:type="spellEnd"/>
      <w:r w:rsidRPr="00587471">
        <w:t xml:space="preserve">. Na zmeny v cieľových hodnotách Merateľných ukazovateľov </w:t>
      </w:r>
      <w:r>
        <w:t xml:space="preserve">Projektu </w:t>
      </w:r>
      <w:r w:rsidRPr="00587471">
        <w:t xml:space="preserve">sa primerane vzťahuje režim a postup uvedený v čl. 6 ods. </w:t>
      </w:r>
      <w:r>
        <w:t>6.6</w:t>
      </w:r>
      <w:r w:rsidRPr="00587471">
        <w:t xml:space="preserve"> </w:t>
      </w:r>
      <w:r w:rsidR="005B3BF6">
        <w:t>Z</w:t>
      </w:r>
      <w:r>
        <w:t>mluvy</w:t>
      </w:r>
      <w:r w:rsidR="005B3BF6">
        <w:t xml:space="preserve"> o NFP</w:t>
      </w:r>
      <w:r w:rsidRPr="00587471">
        <w:t xml:space="preserve">, vrátane následkov nedosahovania plánovaných cieľových hodnôt Merateľných ukazovateľov </w:t>
      </w:r>
      <w:r>
        <w:t xml:space="preserve">Projektu </w:t>
      </w:r>
      <w:r w:rsidRPr="00587471">
        <w:t xml:space="preserve">vo vzťahu k finančnému plneniu NFP; v takom prípade má </w:t>
      </w:r>
      <w:r w:rsidR="001A5949">
        <w:t>Prijímateľ</w:t>
      </w:r>
      <w:r w:rsidRPr="00587471">
        <w:t xml:space="preserve"> právo </w:t>
      </w:r>
      <w:r w:rsidR="004F3F55">
        <w:t>vymáhať poskytnut</w:t>
      </w:r>
      <w:r w:rsidR="005B3BF6">
        <w:t>é</w:t>
      </w:r>
      <w:r w:rsidRPr="00587471">
        <w:t xml:space="preserve"> NFP </w:t>
      </w:r>
      <w:r w:rsidR="004F3F55">
        <w:t xml:space="preserve">od </w:t>
      </w:r>
      <w:r w:rsidRPr="00587471">
        <w:t>Partner</w:t>
      </w:r>
      <w:r w:rsidR="004F3F55">
        <w:t>a</w:t>
      </w:r>
      <w:r>
        <w:t>.</w:t>
      </w:r>
    </w:p>
    <w:p w14:paraId="04A52E68" w14:textId="77777777" w:rsidR="0044506E" w:rsidRPr="00587471" w:rsidRDefault="0044506E" w:rsidP="005B3BF6">
      <w:pPr>
        <w:pStyle w:val="Default"/>
        <w:jc w:val="both"/>
      </w:pPr>
    </w:p>
    <w:p w14:paraId="42F17FC2" w14:textId="582B6384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 xml:space="preserve">Článok </w:t>
      </w:r>
      <w:r w:rsidR="0044506E">
        <w:rPr>
          <w:b/>
        </w:rPr>
        <w:t>9</w:t>
      </w:r>
    </w:p>
    <w:p w14:paraId="45BF1576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Oprávnené výdav</w:t>
      </w:r>
      <w:r>
        <w:rPr>
          <w:b/>
        </w:rPr>
        <w:t xml:space="preserve">ky </w:t>
      </w:r>
      <w:r w:rsidR="00AB1C52">
        <w:rPr>
          <w:b/>
        </w:rPr>
        <w:t xml:space="preserve">Partnera </w:t>
      </w:r>
      <w:r>
        <w:rPr>
          <w:b/>
        </w:rPr>
        <w:t>a povinné spolufinancovanie</w:t>
      </w:r>
    </w:p>
    <w:p w14:paraId="4EA71D7E" w14:textId="77777777" w:rsidR="00D3693B" w:rsidRPr="00587471" w:rsidRDefault="00D3693B" w:rsidP="00767C97">
      <w:pPr>
        <w:pStyle w:val="Default"/>
      </w:pPr>
    </w:p>
    <w:p w14:paraId="7C234B81" w14:textId="77777777" w:rsidR="00D3693B" w:rsidRPr="00587471" w:rsidRDefault="00D3693B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Oprávnenými výdavkami </w:t>
      </w:r>
      <w:r w:rsidR="00AB1C52">
        <w:t xml:space="preserve">Partnera </w:t>
      </w:r>
      <w:r w:rsidRPr="00587471">
        <w:t xml:space="preserve">sú všetky výdavky, ktoré sú nevyhnutné na Realizáciu aktivít Projektu uvedených v </w:t>
      </w:r>
      <w:r w:rsidRPr="00587471">
        <w:rPr>
          <w:bCs/>
        </w:rPr>
        <w:t xml:space="preserve">Prílohe č. 1 tejto </w:t>
      </w:r>
      <w:proofErr w:type="spellStart"/>
      <w:r w:rsidRPr="00587471">
        <w:rPr>
          <w:bCs/>
        </w:rPr>
        <w:t>ZoP</w:t>
      </w:r>
      <w:proofErr w:type="spellEnd"/>
      <w:r w:rsidRPr="00587471">
        <w:t>, ak spĺňajú všetky podmienky definované v</w:t>
      </w:r>
      <w:r>
        <w:t> </w:t>
      </w:r>
      <w:r w:rsidRPr="00587471">
        <w:t>článku 1</w:t>
      </w:r>
      <w:r>
        <w:t>4</w:t>
      </w:r>
      <w:r w:rsidRPr="00587471">
        <w:t xml:space="preserve"> ods. 1 V</w:t>
      </w:r>
      <w:r>
        <w:t>Z</w:t>
      </w:r>
      <w:r w:rsidRPr="00587471">
        <w:t>P a sú súčasťou rozpočtu Partnera,</w:t>
      </w:r>
      <w:r>
        <w:t xml:space="preserve"> </w:t>
      </w:r>
      <w:r w:rsidRPr="00587471">
        <w:t xml:space="preserve">ktorý tvorí Prílohu č. 3 tejto </w:t>
      </w:r>
      <w:proofErr w:type="spellStart"/>
      <w:r w:rsidRPr="00587471">
        <w:t>ZoP</w:t>
      </w:r>
      <w:proofErr w:type="spellEnd"/>
      <w:r w:rsidRPr="00587471">
        <w:t>.</w:t>
      </w:r>
    </w:p>
    <w:p w14:paraId="711480CE" w14:textId="6C9D6F63" w:rsidR="00D3693B" w:rsidRPr="00587471" w:rsidRDefault="008E0223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>Partner berie na vedomie</w:t>
      </w:r>
      <w:r w:rsidR="00D3693B" w:rsidRPr="00587471">
        <w:t xml:space="preserve"> na vedomie, že NFP poskytuje Poskytovateľ výhradne </w:t>
      </w:r>
      <w:r w:rsidR="001A5949">
        <w:t>Prijímateľovi</w:t>
      </w:r>
      <w:r w:rsidR="00D3693B" w:rsidRPr="00587471">
        <w:t xml:space="preserve"> ako Prijímateľovi pri splnení podmienok definovaných v</w:t>
      </w:r>
      <w:r w:rsidR="00D3693B">
        <w:t> Zmluve o poskytnutí NFP.</w:t>
      </w:r>
    </w:p>
    <w:p w14:paraId="3A9E633C" w14:textId="6FCDA517" w:rsidR="00D3693B" w:rsidRPr="00587471" w:rsidRDefault="008E0223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>Partner berie na vedomie</w:t>
      </w:r>
      <w:r w:rsidR="00D3693B" w:rsidRPr="00587471">
        <w:t>, že v</w:t>
      </w:r>
      <w:r w:rsidR="00D3693B">
        <w:t> </w:t>
      </w:r>
      <w:r w:rsidR="00D3693B" w:rsidRPr="00587471">
        <w:t>prípade</w:t>
      </w:r>
      <w:r w:rsidR="00D3693B">
        <w:t>,</w:t>
      </w:r>
      <w:r w:rsidR="00D3693B" w:rsidRPr="00587471">
        <w:t xml:space="preserve"> ak výdavok nespĺňa podmienky oprávnenosti podľa článku 1</w:t>
      </w:r>
      <w:r w:rsidR="00D3693B">
        <w:t>4</w:t>
      </w:r>
      <w:r w:rsidR="00D3693B" w:rsidRPr="00587471">
        <w:t xml:space="preserve"> V</w:t>
      </w:r>
      <w:r w:rsidR="00D3693B">
        <w:t>Z</w:t>
      </w:r>
      <w:r w:rsidR="00D3693B" w:rsidRPr="00587471">
        <w:t>P, takéto Neoprávnené výdavky nie sú spôsobilé na</w:t>
      </w:r>
      <w:r w:rsidR="00D3693B">
        <w:t> úhradu</w:t>
      </w:r>
      <w:r w:rsidR="00D3693B" w:rsidRPr="00587471">
        <w:t xml:space="preserve"> z NFP v rámci Žiadosti o platbu podanej </w:t>
      </w:r>
      <w:r w:rsidR="001A5949">
        <w:t>Prijímateľom</w:t>
      </w:r>
      <w:r w:rsidR="00D3693B" w:rsidRPr="00587471">
        <w:t xml:space="preserve"> Poskytovateľovi. </w:t>
      </w:r>
      <w:r w:rsidR="00D3693B">
        <w:t>A</w:t>
      </w:r>
      <w:r w:rsidR="00D3693B" w:rsidRPr="00587471">
        <w:t>k vo zvyšnej časti bude Žiadosť o platbu schválená</w:t>
      </w:r>
      <w:r w:rsidR="00D3693B">
        <w:t>, suma požadovaná</w:t>
      </w:r>
      <w:r w:rsidR="00D3693B" w:rsidRPr="00BF4796">
        <w:rPr>
          <w:color w:val="auto"/>
        </w:rPr>
        <w:t xml:space="preserve"> </w:t>
      </w:r>
      <w:r w:rsidR="00D3693B" w:rsidRPr="00BF4796">
        <w:t>na preplatenie</w:t>
      </w:r>
      <w:r w:rsidR="00D3693B">
        <w:t xml:space="preserve"> bude znížená o výšku Neoprávnených výdavkov</w:t>
      </w:r>
      <w:r w:rsidR="00D3693B" w:rsidRPr="00587471">
        <w:t>. Ak nesplnenie podmienok oprávnenosti výdavkov podľa článku 1</w:t>
      </w:r>
      <w:r w:rsidR="00D3693B">
        <w:t>4</w:t>
      </w:r>
      <w:r w:rsidR="00D3693B" w:rsidRPr="00587471">
        <w:t xml:space="preserve"> V</w:t>
      </w:r>
      <w:r w:rsidR="00D3693B">
        <w:t>Z</w:t>
      </w:r>
      <w:r w:rsidR="00D3693B" w:rsidRPr="00587471">
        <w:t>P zistí osoba oprávnená na výkon kontroly</w:t>
      </w:r>
      <w:r w:rsidR="002B183D">
        <w:t>/</w:t>
      </w:r>
      <w:r w:rsidR="00D3693B" w:rsidRPr="00587471">
        <w:t>auditu uvedená v článku 1</w:t>
      </w:r>
      <w:r w:rsidR="00D3693B">
        <w:t>2</w:t>
      </w:r>
      <w:r w:rsidR="00D3693B" w:rsidRPr="00587471">
        <w:t xml:space="preserve"> ods. 1 V</w:t>
      </w:r>
      <w:r w:rsidR="00D3693B">
        <w:t>Z</w:t>
      </w:r>
      <w:r w:rsidR="00D3693B" w:rsidRPr="00587471">
        <w:t xml:space="preserve">P, </w:t>
      </w:r>
      <w:r w:rsidR="001A5949">
        <w:t>Prijímateľ</w:t>
      </w:r>
      <w:r w:rsidR="00D3693B" w:rsidRPr="00587471">
        <w:t xml:space="preserve"> je povinný vrátiť NFP alebo jeho časť zodpovedajúcu takto vyčísleným Neoprávneným výdavkom v súlade s článkom 1</w:t>
      </w:r>
      <w:r w:rsidR="00D3693B">
        <w:t>0</w:t>
      </w:r>
      <w:r w:rsidR="00D3693B" w:rsidRPr="00587471">
        <w:t xml:space="preserve"> V</w:t>
      </w:r>
      <w:r w:rsidR="00D3693B">
        <w:t>Z</w:t>
      </w:r>
      <w:r w:rsidR="00D3693B" w:rsidRPr="00587471">
        <w:t>P pri rešpektovaní výšky intenzity vzťahujúcej sa na príspevok v plnej výške, a to bez ohľadu na skutočnosť, že pôvodne mohli byť tieto výdavky klasifikované ako Oprávnené výdavky alebo Schválené oprávnené výdavky. Všeobecné pravidlo týkajúce sa opakovanej kontroly/auditu uvedené v článku 1</w:t>
      </w:r>
      <w:r w:rsidR="00D3693B">
        <w:t>2</w:t>
      </w:r>
      <w:r w:rsidR="00D3693B" w:rsidRPr="00587471">
        <w:t xml:space="preserve"> ods. 9 VZP sa vzťahuje aj na zmenu výdavkov z Oprávnených výdavkov/Schválených oprávnených výdavkov na Neoprávne</w:t>
      </w:r>
      <w:r w:rsidR="00D3693B">
        <w:t>né výdavky.</w:t>
      </w:r>
    </w:p>
    <w:p w14:paraId="6951CD23" w14:textId="5A7BF2CC" w:rsidR="00D3693B" w:rsidRPr="00587471" w:rsidRDefault="00D3693B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rPr>
          <w:color w:val="auto"/>
        </w:rPr>
        <w:t xml:space="preserve">V zmysle </w:t>
      </w:r>
      <w:r>
        <w:rPr>
          <w:color w:val="auto"/>
        </w:rPr>
        <w:t xml:space="preserve">Zmluvy o poskytnutí NFP </w:t>
      </w:r>
      <w:r w:rsidRPr="00587471">
        <w:rPr>
          <w:color w:val="auto"/>
        </w:rPr>
        <w:t xml:space="preserve">a za podmienok tejto </w:t>
      </w:r>
      <w:proofErr w:type="spellStart"/>
      <w:r w:rsidRPr="00587471">
        <w:rPr>
          <w:color w:val="auto"/>
        </w:rPr>
        <w:t>ZoP</w:t>
      </w:r>
      <w:proofErr w:type="spellEnd"/>
      <w:r w:rsidRPr="00587471">
        <w:rPr>
          <w:color w:val="auto"/>
        </w:rPr>
        <w:t xml:space="preserve"> (najmä čl. 13 </w:t>
      </w:r>
      <w:proofErr w:type="spellStart"/>
      <w:r w:rsidRPr="00587471">
        <w:rPr>
          <w:color w:val="auto"/>
        </w:rPr>
        <w:t>ZoP</w:t>
      </w:r>
      <w:proofErr w:type="spellEnd"/>
      <w:r w:rsidRPr="00587471">
        <w:rPr>
          <w:color w:val="auto"/>
        </w:rPr>
        <w:t xml:space="preserve">) </w:t>
      </w:r>
      <w:r w:rsidR="001A5949">
        <w:rPr>
          <w:color w:val="auto"/>
        </w:rPr>
        <w:t>Prijímateľ</w:t>
      </w:r>
      <w:r w:rsidRPr="00587471">
        <w:rPr>
          <w:color w:val="auto"/>
        </w:rPr>
        <w:t xml:space="preserve"> poskytuje príslušnú časť NFP Partnerovi, a to výlučne na financovanie </w:t>
      </w:r>
      <w:r w:rsidR="00521C64">
        <w:rPr>
          <w:color w:val="auto"/>
        </w:rPr>
        <w:t>o</w:t>
      </w:r>
      <w:r w:rsidRPr="00587471">
        <w:rPr>
          <w:color w:val="auto"/>
        </w:rPr>
        <w:t xml:space="preserve">právnených výdavkov, tak ako ich stanovil Poskytovateľ aj v nadväznosti na ods. 3 tohto článku, pričom Oprávnené výdavky sú potvrdené </w:t>
      </w:r>
      <w:r w:rsidRPr="00587471">
        <w:t>podkladmi predkladanými so Žiadosťou o platbu Partnera vyžadovan</w:t>
      </w:r>
      <w:r>
        <w:t>ými</w:t>
      </w:r>
      <w:r w:rsidRPr="00587471">
        <w:t xml:space="preserve"> podľa spôsobu </w:t>
      </w:r>
      <w:r w:rsidR="005759FE">
        <w:t xml:space="preserve">  </w:t>
      </w:r>
      <w:r w:rsidRPr="00587471">
        <w:t xml:space="preserve">financovania </w:t>
      </w:r>
      <w:r>
        <w:t xml:space="preserve">v </w:t>
      </w:r>
      <w:r w:rsidRPr="00587471">
        <w:rPr>
          <w:color w:val="auto"/>
        </w:rPr>
        <w:t xml:space="preserve">zmysle tejto </w:t>
      </w:r>
      <w:proofErr w:type="spellStart"/>
      <w:r w:rsidRPr="00587471">
        <w:rPr>
          <w:color w:val="auto"/>
        </w:rPr>
        <w:t>ZoP</w:t>
      </w:r>
      <w:proofErr w:type="spellEnd"/>
      <w:r w:rsidRPr="00587471">
        <w:rPr>
          <w:color w:val="auto"/>
        </w:rPr>
        <w:t xml:space="preserve"> (čl. 13 </w:t>
      </w:r>
      <w:proofErr w:type="spellStart"/>
      <w:r w:rsidRPr="00587471">
        <w:rPr>
          <w:color w:val="auto"/>
        </w:rPr>
        <w:t>ZoP</w:t>
      </w:r>
      <w:proofErr w:type="spellEnd"/>
      <w:r w:rsidRPr="00587471">
        <w:rPr>
          <w:color w:val="auto"/>
        </w:rPr>
        <w:t xml:space="preserve">). </w:t>
      </w:r>
      <w:r w:rsidRPr="00587471">
        <w:t xml:space="preserve">Konečná výška časti NFP pre Partnera je daná výškou skutočne vynaložených, odôvodnených a riadne preukázaných </w:t>
      </w:r>
      <w:r w:rsidR="00521C64">
        <w:t>s</w:t>
      </w:r>
      <w:r w:rsidRPr="00587471">
        <w:t>chválených oprávnených výdavkov,</w:t>
      </w:r>
      <w:r>
        <w:t xml:space="preserve"> ak relevantné v súlade s pravidlami stanovenými pre zjednodušené vykazovanie výdavkov,</w:t>
      </w:r>
      <w:r w:rsidRPr="00587471">
        <w:t xml:space="preserve"> po aplikácii príslušnej intenzity pomoci, maximálne však do výšky, do ktorej budú jednotlivé výdavky schválené Poskytovateľom, pričom </w:t>
      </w:r>
      <w:r>
        <w:t>maximálna</w:t>
      </w:r>
      <w:r w:rsidRPr="00587471">
        <w:t xml:space="preserve"> schválená v</w:t>
      </w:r>
      <w:r>
        <w:t>ýška NFP nesmie byť prekročená.</w:t>
      </w:r>
    </w:p>
    <w:p w14:paraId="0237977A" w14:textId="46A3E29E" w:rsidR="00D3693B" w:rsidRDefault="00D3693B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sa zaväzuje spolufinancovať </w:t>
      </w:r>
      <w:r>
        <w:t xml:space="preserve">jemu prislúchajúce </w:t>
      </w:r>
      <w:r w:rsidR="00521C64">
        <w:t>a</w:t>
      </w:r>
      <w:r>
        <w:t xml:space="preserve">ktivity </w:t>
      </w:r>
      <w:r w:rsidRPr="00587471">
        <w:t>Projekt</w:t>
      </w:r>
      <w:r>
        <w:t>u</w:t>
      </w:r>
      <w:r w:rsidRPr="00587471">
        <w:t xml:space="preserve"> v rozsahu podľa </w:t>
      </w:r>
      <w:r w:rsidR="00521C64">
        <w:t>v</w:t>
      </w:r>
      <w:r>
        <w:t>ýzvy</w:t>
      </w:r>
      <w:r w:rsidRPr="00587471">
        <w:t xml:space="preserve"> a</w:t>
      </w:r>
      <w:r>
        <w:t> </w:t>
      </w:r>
      <w:r w:rsidRPr="00587471">
        <w:t xml:space="preserve">súčasne sa zaväzuje predložiť doklady o spolufinancovaní, ak o ich predloženie </w:t>
      </w:r>
      <w:r w:rsidR="001A5949">
        <w:t>Prijímateľ</w:t>
      </w:r>
      <w:r w:rsidRPr="00587471">
        <w:t xml:space="preserve"> požiada, a to v súlade s predpokladaným rozpočtom Projektu, ktorý tvorí </w:t>
      </w:r>
      <w:r w:rsidRPr="00587471">
        <w:rPr>
          <w:bCs/>
        </w:rPr>
        <w:t xml:space="preserve">Prílohu č. 3 tejto </w:t>
      </w:r>
      <w:proofErr w:type="spellStart"/>
      <w:r w:rsidRPr="00587471">
        <w:rPr>
          <w:bCs/>
        </w:rPr>
        <w:t>ZoP</w:t>
      </w:r>
      <w:proofErr w:type="spellEnd"/>
      <w:r>
        <w:t>.</w:t>
      </w:r>
    </w:p>
    <w:p w14:paraId="29BADC0B" w14:textId="1D39BAEB" w:rsidR="00D3693B" w:rsidRPr="00587471" w:rsidRDefault="0038107E" w:rsidP="00767C97">
      <w:pPr>
        <w:pStyle w:val="Defaul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Partner </w:t>
      </w:r>
      <w:r w:rsidR="00D3693B" w:rsidRPr="00587471">
        <w:t xml:space="preserve"> sa zaväzuj</w:t>
      </w:r>
      <w:r>
        <w:t>e</w:t>
      </w:r>
      <w:r w:rsidR="00D3693B" w:rsidRPr="00587471">
        <w:t>, že nebud</w:t>
      </w:r>
      <w:r>
        <w:t>e</w:t>
      </w:r>
      <w:r w:rsidR="00D3693B" w:rsidRPr="00587471">
        <w:t xml:space="preserve"> požadovať dotáciu, príspevok, grant alebo inú formu pomoci na realizáciu aktivít Projektu uvedených v </w:t>
      </w:r>
      <w:r w:rsidR="00D3693B" w:rsidRPr="00587471">
        <w:rPr>
          <w:bCs/>
        </w:rPr>
        <w:t xml:space="preserve">prílohe č. 1 tejto </w:t>
      </w:r>
      <w:proofErr w:type="spellStart"/>
      <w:r w:rsidR="00D3693B" w:rsidRPr="00587471">
        <w:rPr>
          <w:bCs/>
        </w:rPr>
        <w:t>ZoP</w:t>
      </w:r>
      <w:proofErr w:type="spellEnd"/>
      <w:r w:rsidR="00D3693B" w:rsidRPr="00587471">
        <w:t xml:space="preserve">, na ktoré je </w:t>
      </w:r>
      <w:r w:rsidR="00D3693B" w:rsidRPr="00587471">
        <w:lastRenderedPageBreak/>
        <w:t xml:space="preserve">poskytovaný NFP v zmysle tejto </w:t>
      </w:r>
      <w:proofErr w:type="spellStart"/>
      <w:r w:rsidR="00D3693B" w:rsidRPr="00587471">
        <w:t>ZoP</w:t>
      </w:r>
      <w:proofErr w:type="spellEnd"/>
      <w:r w:rsidR="00D3693B" w:rsidRPr="00587471">
        <w:t xml:space="preserve">, a ktorá by predstavovala dvojité financovanie alebo spolufinancovanie tých istých výdavkov zo zdrojov iných rozpočtových kapitol štátneho rozpočtu SR, štátnych fondov alebo zdrojov EÚ. V prípade porušenia uvedenej povinnosti je </w:t>
      </w:r>
      <w:r w:rsidR="001A5949">
        <w:t>Prijímateľ</w:t>
      </w:r>
      <w:r w:rsidR="00D3693B" w:rsidRPr="00587471">
        <w:t xml:space="preserve"> oprávnený žiadať od Partnera vrátenie NFP alebo jeho časti a Partner je povinný vrátiť NFP alebo jeho časť v</w:t>
      </w:r>
      <w:r w:rsidR="00D3693B">
        <w:t xml:space="preserve"> súlade s článkom 12 tejto </w:t>
      </w:r>
      <w:proofErr w:type="spellStart"/>
      <w:r w:rsidR="00D3693B">
        <w:t>ZoP</w:t>
      </w:r>
      <w:proofErr w:type="spellEnd"/>
      <w:r w:rsidR="00D3693B">
        <w:t>.</w:t>
      </w:r>
    </w:p>
    <w:p w14:paraId="009858BC" w14:textId="77777777" w:rsidR="00D3693B" w:rsidRPr="00587471" w:rsidRDefault="00D3693B" w:rsidP="00767C97">
      <w:pPr>
        <w:jc w:val="both"/>
      </w:pPr>
    </w:p>
    <w:p w14:paraId="6F90DA64" w14:textId="56C447C0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 xml:space="preserve">Článok </w:t>
      </w:r>
      <w:r w:rsidR="0044506E">
        <w:rPr>
          <w:b/>
        </w:rPr>
        <w:t>10</w:t>
      </w:r>
    </w:p>
    <w:p w14:paraId="23173414" w14:textId="77777777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>Vlastníctvo a použitie výstupov</w:t>
      </w:r>
    </w:p>
    <w:p w14:paraId="4C35AB1F" w14:textId="77777777" w:rsidR="00D3693B" w:rsidRPr="00587471" w:rsidRDefault="00D3693B" w:rsidP="00767C97">
      <w:pPr>
        <w:pStyle w:val="Default"/>
        <w:keepNext/>
      </w:pPr>
    </w:p>
    <w:p w14:paraId="41F2A585" w14:textId="398CD840" w:rsidR="00D3693B" w:rsidRDefault="00D3693B" w:rsidP="00767C97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sa zaväzuje, že počas Realizácie Projektu </w:t>
      </w:r>
      <w:r>
        <w:t>a </w:t>
      </w:r>
      <w:r w:rsidR="00521C64">
        <w:t>o</w:t>
      </w:r>
      <w:r>
        <w:t xml:space="preserve">bdobia </w:t>
      </w:r>
      <w:r w:rsidR="00521C64">
        <w:t>u</w:t>
      </w:r>
      <w:r>
        <w:t xml:space="preserve">držateľnosti Projektu </w:t>
      </w:r>
      <w:r w:rsidRPr="00587471">
        <w:t xml:space="preserve">bude </w:t>
      </w:r>
      <w:r w:rsidR="00521C64">
        <w:t>m</w:t>
      </w:r>
      <w:r w:rsidRPr="00587471">
        <w:t>ajetok nadobudnutý z</w:t>
      </w:r>
      <w:r w:rsidR="008F31B5">
        <w:t> </w:t>
      </w:r>
      <w:r w:rsidRPr="00587471">
        <w:t>NFP</w:t>
      </w:r>
      <w:r w:rsidR="008F31B5">
        <w:t xml:space="preserve"> v zmysle definície uvedenej v čl. 6 VZP (ďalej len „</w:t>
      </w:r>
      <w:r w:rsidR="008F31B5" w:rsidRPr="009B2370">
        <w:rPr>
          <w:b/>
        </w:rPr>
        <w:t>Majetok nadobudnutý z NFP</w:t>
      </w:r>
      <w:r w:rsidR="008F31B5">
        <w:t>“)</w:t>
      </w:r>
      <w:r w:rsidRPr="00587471">
        <w:t xml:space="preserve"> používať výlučne pri výkone činnosti v rámci Projektu</w:t>
      </w:r>
      <w:r w:rsidR="001E73F1">
        <w:t xml:space="preserve"> v súlade so Zmluvou o poskytnutí NFP</w:t>
      </w:r>
      <w:r w:rsidRPr="00587471">
        <w:t>, na ktorý bol NFP poskytnutý</w:t>
      </w:r>
      <w:r>
        <w:t>,</w:t>
      </w:r>
      <w:r w:rsidRPr="00587471">
        <w:t xml:space="preserve"> a budú dodržané aj ostatné povinnosti vyplývajúce z článku </w:t>
      </w:r>
      <w:r>
        <w:t>6</w:t>
      </w:r>
      <w:r w:rsidRPr="00587471">
        <w:t xml:space="preserve"> ods. 1 a 2 V</w:t>
      </w:r>
      <w:r>
        <w:t>Z</w:t>
      </w:r>
      <w:r w:rsidRPr="00587471">
        <w:t>P. Na ostatné vzťahy Partnera k </w:t>
      </w:r>
      <w:r w:rsidR="00521C64">
        <w:t>m</w:t>
      </w:r>
      <w:r w:rsidRPr="00587471">
        <w:t xml:space="preserve">ajetku nadobudnutému z NFP sa primerane uplatnia všetky povinnosti a sankcie vzťahujúce sa na </w:t>
      </w:r>
      <w:r w:rsidR="001A5949">
        <w:t>Prijímateľa</w:t>
      </w:r>
      <w:r w:rsidRPr="00587471">
        <w:t xml:space="preserve">, ktoré vyplývajú z článku </w:t>
      </w:r>
      <w:r>
        <w:t>6</w:t>
      </w:r>
      <w:r w:rsidRPr="00587471">
        <w:t xml:space="preserve"> V</w:t>
      </w:r>
      <w:r>
        <w:t>ZP.</w:t>
      </w:r>
    </w:p>
    <w:p w14:paraId="0952ADD5" w14:textId="77777777" w:rsidR="00D3693B" w:rsidRDefault="00D3693B" w:rsidP="00767C97">
      <w:pPr>
        <w:jc w:val="both"/>
      </w:pPr>
    </w:p>
    <w:p w14:paraId="3163B364" w14:textId="77777777" w:rsidR="00D3693B" w:rsidRPr="00587471" w:rsidRDefault="00D3693B" w:rsidP="00767C97"/>
    <w:p w14:paraId="58E5D081" w14:textId="6D9A26DB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1</w:t>
      </w:r>
      <w:r w:rsidR="004E0E6D">
        <w:rPr>
          <w:b/>
        </w:rPr>
        <w:t>1</w:t>
      </w:r>
    </w:p>
    <w:p w14:paraId="037CC227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Kontrola/audit</w:t>
      </w:r>
    </w:p>
    <w:p w14:paraId="64310B1D" w14:textId="77777777" w:rsidR="00D3693B" w:rsidRPr="00587471" w:rsidRDefault="00D3693B" w:rsidP="00767C97">
      <w:pPr>
        <w:pStyle w:val="Default"/>
        <w:rPr>
          <w:color w:val="auto"/>
        </w:rPr>
      </w:pPr>
    </w:p>
    <w:p w14:paraId="4884332C" w14:textId="55F71BF6" w:rsidR="00D3693B" w:rsidRPr="00587471" w:rsidRDefault="00D3693B" w:rsidP="00767C97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>Článok 1</w:t>
      </w:r>
      <w:r>
        <w:t>2</w:t>
      </w:r>
      <w:r w:rsidRPr="00587471">
        <w:t xml:space="preserve"> V</w:t>
      </w:r>
      <w:r w:rsidRPr="00831DEB">
        <w:t>Z</w:t>
      </w:r>
      <w:r w:rsidRPr="00587471">
        <w:t>P sa v plnej miere vzťahuje aj na úpravu práv a povinností Partnera vo</w:t>
      </w:r>
      <w:r>
        <w:t> </w:t>
      </w:r>
      <w:r w:rsidRPr="00587471">
        <w:t>vzťahu ku kontrole/auditu ním realizovanej časti Projektu. Práva a povinnosti, ktoré prislúchajú v zmysle článku 1</w:t>
      </w:r>
      <w:r>
        <w:t>2</w:t>
      </w:r>
      <w:r w:rsidRPr="00587471">
        <w:t xml:space="preserve"> V</w:t>
      </w:r>
      <w:r>
        <w:t>Z</w:t>
      </w:r>
      <w:r w:rsidRPr="00587471">
        <w:t>P Prijímateľovi (</w:t>
      </w:r>
      <w:r w:rsidR="001A5949">
        <w:t>Prijímateľovi</w:t>
      </w:r>
      <w:r w:rsidRPr="00587471">
        <w:t xml:space="preserve">), prislúchajú podľa tejto </w:t>
      </w:r>
      <w:proofErr w:type="spellStart"/>
      <w:r w:rsidRPr="00587471">
        <w:t>ZoP</w:t>
      </w:r>
      <w:proofErr w:type="spellEnd"/>
      <w:r w:rsidRPr="00587471">
        <w:t xml:space="preserve"> </w:t>
      </w:r>
      <w:r>
        <w:t>Partnerovi.</w:t>
      </w:r>
    </w:p>
    <w:p w14:paraId="6B4D1E9F" w14:textId="46F376F8" w:rsidR="00D3693B" w:rsidRPr="00587471" w:rsidRDefault="00D3693B" w:rsidP="00767C97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>Partner je povinný umožniť výkon kontroly/auditu zo strany ktorejkoľvek z oprávnených osôb uvedených v článku 1</w:t>
      </w:r>
      <w:r>
        <w:t>2</w:t>
      </w:r>
      <w:r w:rsidRPr="00587471">
        <w:t xml:space="preserve"> ods. 1 V</w:t>
      </w:r>
      <w:r>
        <w:t>Z</w:t>
      </w:r>
      <w:r w:rsidRPr="00587471">
        <w:t xml:space="preserve">P a odseku 2 tohto článku, pričom sa zaväzuje oprávneným osobám umožniť kontrolu v požadovanom rozsahu, poskytnúť im požadovanú súčinnosť, zabezpečiť prítomnosť osôb zodpovedných za </w:t>
      </w:r>
      <w:r w:rsidR="00311A9D">
        <w:t>r</w:t>
      </w:r>
      <w:r w:rsidRPr="00587471">
        <w:t xml:space="preserve">ealizáciu aktivít </w:t>
      </w:r>
      <w:r w:rsidR="00311A9D">
        <w:t>p</w:t>
      </w:r>
      <w:r w:rsidRPr="00587471">
        <w:t>rojektu, vytvoriť primerané podmienky na riadne a včasné vykonanie kontroly/auditu a zdržať sa konania, ktoré by mohlo ohroziť začatie a riadny priebeh v</w:t>
      </w:r>
      <w:r>
        <w:t>ýkonu kontroly/auditu Projektu.</w:t>
      </w:r>
    </w:p>
    <w:p w14:paraId="089CB758" w14:textId="043E7A9D" w:rsidR="00D3693B" w:rsidRPr="00587471" w:rsidRDefault="000E1D26" w:rsidP="00767C97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color w:val="auto"/>
        </w:rPr>
      </w:pPr>
      <w:r>
        <w:t xml:space="preserve">Partner berie </w:t>
      </w:r>
      <w:r w:rsidR="00D3693B" w:rsidRPr="00587471">
        <w:rPr>
          <w:color w:val="auto"/>
        </w:rPr>
        <w:t xml:space="preserve">na vedomie, že oprávnené osoby uvedené v článku </w:t>
      </w:r>
      <w:r w:rsidR="00D3693B" w:rsidRPr="00587471">
        <w:t>1</w:t>
      </w:r>
      <w:r w:rsidR="00D3693B">
        <w:t>2</w:t>
      </w:r>
      <w:r w:rsidR="00D3693B" w:rsidRPr="00587471">
        <w:t xml:space="preserve"> ods. 1 V</w:t>
      </w:r>
      <w:r w:rsidR="00D3693B" w:rsidRPr="00831DEB">
        <w:t>Z</w:t>
      </w:r>
      <w:r w:rsidR="00D3693B" w:rsidRPr="00587471">
        <w:t>P a odseku 2 tohto článku</w:t>
      </w:r>
      <w:r w:rsidR="00D3693B" w:rsidRPr="00587471">
        <w:rPr>
          <w:color w:val="auto"/>
        </w:rPr>
        <w:t xml:space="preserve"> sú oprávnené vykonať kontrolu </w:t>
      </w:r>
      <w:r w:rsidR="00311A9D">
        <w:rPr>
          <w:color w:val="auto"/>
        </w:rPr>
        <w:t>p</w:t>
      </w:r>
      <w:r w:rsidR="00D3693B" w:rsidRPr="00587471">
        <w:rPr>
          <w:color w:val="auto"/>
        </w:rPr>
        <w:t>rojektu podľa článku 1</w:t>
      </w:r>
      <w:r w:rsidR="00D3693B">
        <w:rPr>
          <w:color w:val="auto"/>
        </w:rPr>
        <w:t>2</w:t>
      </w:r>
      <w:r w:rsidR="00D3693B" w:rsidRPr="00587471">
        <w:rPr>
          <w:color w:val="auto"/>
        </w:rPr>
        <w:t xml:space="preserve"> V</w:t>
      </w:r>
      <w:r w:rsidR="00D3693B">
        <w:rPr>
          <w:color w:val="auto"/>
        </w:rPr>
        <w:t>Z</w:t>
      </w:r>
      <w:r w:rsidR="00D3693B" w:rsidRPr="00587471">
        <w:rPr>
          <w:color w:val="auto"/>
        </w:rPr>
        <w:t xml:space="preserve">P kedykoľvek počas účinnosti tejto </w:t>
      </w:r>
      <w:proofErr w:type="spellStart"/>
      <w:r w:rsidR="00D3693B" w:rsidRPr="00587471">
        <w:rPr>
          <w:color w:val="auto"/>
        </w:rPr>
        <w:t>ZoP</w:t>
      </w:r>
      <w:proofErr w:type="spellEnd"/>
      <w:r w:rsidR="00D3693B" w:rsidRPr="00587471">
        <w:rPr>
          <w:color w:val="auto"/>
        </w:rPr>
        <w:t xml:space="preserve"> až do uplynutia lehôt uvedených </w:t>
      </w:r>
      <w:r w:rsidR="00D3693B" w:rsidRPr="005F2D4C">
        <w:t>v článku 7 ods. 7.2 zmluvy</w:t>
      </w:r>
      <w:r w:rsidR="00D3693B" w:rsidRPr="005F2D4C">
        <w:rPr>
          <w:color w:val="auto"/>
        </w:rPr>
        <w:t>.</w:t>
      </w:r>
      <w:r w:rsidR="00D3693B" w:rsidRPr="00587471">
        <w:rPr>
          <w:color w:val="auto"/>
        </w:rPr>
        <w:t xml:space="preserve"> </w:t>
      </w:r>
    </w:p>
    <w:p w14:paraId="7F326EED" w14:textId="51A69F0A" w:rsidR="00D3693B" w:rsidRPr="00587471" w:rsidRDefault="00D3693B" w:rsidP="00767C97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color w:val="auto"/>
        </w:rPr>
      </w:pPr>
      <w:r w:rsidRPr="00587471">
        <w:rPr>
          <w:color w:val="auto"/>
        </w:rPr>
        <w:t xml:space="preserve">Osoby oprávnené na výkon kontroly/auditu uvedené v článku </w:t>
      </w:r>
      <w:r w:rsidRPr="00587471">
        <w:t>1</w:t>
      </w:r>
      <w:r>
        <w:t>2</w:t>
      </w:r>
      <w:r w:rsidRPr="00587471">
        <w:t xml:space="preserve"> ods. 1 V</w:t>
      </w:r>
      <w:r>
        <w:t>Z</w:t>
      </w:r>
      <w:r w:rsidRPr="00587471">
        <w:t>P a odseku 2 tohto článku</w:t>
      </w:r>
      <w:r w:rsidRPr="00587471">
        <w:rPr>
          <w:color w:val="auto"/>
        </w:rPr>
        <w:t xml:space="preserve"> majú práva a povinnosti upravené najmä v </w:t>
      </w:r>
      <w:r w:rsidR="00311A9D">
        <w:rPr>
          <w:color w:val="auto"/>
        </w:rPr>
        <w:t>Z</w:t>
      </w:r>
      <w:r w:rsidRPr="00587471">
        <w:rPr>
          <w:color w:val="auto"/>
        </w:rPr>
        <w:t>ákone o finančnej kontrole a</w:t>
      </w:r>
      <w:r w:rsidRPr="00587471">
        <w:t> </w:t>
      </w:r>
      <w:r>
        <w:rPr>
          <w:color w:val="auto"/>
        </w:rPr>
        <w:t>audite.</w:t>
      </w:r>
    </w:p>
    <w:p w14:paraId="59ABDE7A" w14:textId="40301E61" w:rsidR="00D3693B" w:rsidRPr="00587471" w:rsidRDefault="00D3693B" w:rsidP="00855AEC">
      <w:pPr>
        <w:pStyle w:val="Defaul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rPr>
          <w:color w:val="auto"/>
        </w:rPr>
        <w:t>Partner je povinný prijať opatrenia na nápravu nedostatkov zistených kontrolou/auditom v</w:t>
      </w:r>
      <w:r w:rsidRPr="00587471">
        <w:t> </w:t>
      </w:r>
      <w:r w:rsidRPr="00587471">
        <w:rPr>
          <w:color w:val="auto"/>
        </w:rPr>
        <w:t>zmysle správy</w:t>
      </w:r>
      <w:r>
        <w:rPr>
          <w:color w:val="auto"/>
        </w:rPr>
        <w:t>/iného výstupného dokumentu</w:t>
      </w:r>
      <w:r w:rsidRPr="00587471">
        <w:rPr>
          <w:color w:val="auto"/>
        </w:rPr>
        <w:t xml:space="preserve"> z kontroly/auditu v lehote stanovenej oprávnenými osobami na výkon kontroly/auditu. </w:t>
      </w:r>
      <w:r w:rsidR="001A5949">
        <w:rPr>
          <w:color w:val="auto"/>
        </w:rPr>
        <w:t>Prijímateľ</w:t>
      </w:r>
      <w:r w:rsidRPr="00587471">
        <w:rPr>
          <w:color w:val="auto"/>
        </w:rPr>
        <w:t xml:space="preserve"> je zároveň povinný zaslať osobám oprávneným na výkon kontroly/auditu a vždy aj Poskytovateľovi, ak nie je v konkrétnom prípade osobou vykonávajúcou kontrolu/audit, písomnú správu o splnení opatrení prijatých na nápravu zistených nedostatkov Bezodkladne po ich splnení </w:t>
      </w:r>
      <w:r w:rsidR="00311A9D">
        <w:rPr>
          <w:color w:val="auto"/>
        </w:rPr>
        <w:t>.</w:t>
      </w:r>
    </w:p>
    <w:p w14:paraId="799FE4F3" w14:textId="77777777" w:rsidR="00521C64" w:rsidRDefault="00521C64" w:rsidP="00767C97">
      <w:pPr>
        <w:pStyle w:val="Default"/>
        <w:jc w:val="center"/>
        <w:rPr>
          <w:b/>
        </w:rPr>
      </w:pPr>
    </w:p>
    <w:p w14:paraId="514B196C" w14:textId="110A54FE" w:rsidR="00311A9D" w:rsidRDefault="00311A9D" w:rsidP="00767C97">
      <w:pPr>
        <w:pStyle w:val="Default"/>
        <w:jc w:val="center"/>
        <w:rPr>
          <w:b/>
        </w:rPr>
      </w:pPr>
    </w:p>
    <w:p w14:paraId="546B6160" w14:textId="36837631" w:rsidR="00311A9D" w:rsidRDefault="00311A9D" w:rsidP="00767C97">
      <w:pPr>
        <w:pStyle w:val="Default"/>
        <w:jc w:val="center"/>
        <w:rPr>
          <w:b/>
        </w:rPr>
      </w:pPr>
    </w:p>
    <w:p w14:paraId="6C5A193A" w14:textId="5786C7B2" w:rsidR="00311A9D" w:rsidRDefault="00311A9D" w:rsidP="00767C97">
      <w:pPr>
        <w:pStyle w:val="Default"/>
        <w:jc w:val="center"/>
        <w:rPr>
          <w:b/>
        </w:rPr>
      </w:pPr>
    </w:p>
    <w:p w14:paraId="68A7DACB" w14:textId="77777777" w:rsidR="00311A9D" w:rsidRDefault="00311A9D" w:rsidP="00767C97">
      <w:pPr>
        <w:pStyle w:val="Default"/>
        <w:jc w:val="center"/>
        <w:rPr>
          <w:b/>
        </w:rPr>
      </w:pPr>
    </w:p>
    <w:p w14:paraId="2F666A15" w14:textId="77777777" w:rsidR="00311A9D" w:rsidRDefault="00311A9D" w:rsidP="00767C97">
      <w:pPr>
        <w:pStyle w:val="Default"/>
        <w:jc w:val="center"/>
        <w:rPr>
          <w:b/>
        </w:rPr>
      </w:pPr>
    </w:p>
    <w:p w14:paraId="3182D02E" w14:textId="491B17A1" w:rsidR="00D3693B" w:rsidRPr="00587471" w:rsidRDefault="00D3693B" w:rsidP="00767C97">
      <w:pPr>
        <w:pStyle w:val="Default"/>
        <w:jc w:val="center"/>
        <w:rPr>
          <w:b/>
        </w:rPr>
      </w:pPr>
      <w:r w:rsidRPr="00587471">
        <w:rPr>
          <w:b/>
        </w:rPr>
        <w:lastRenderedPageBreak/>
        <w:t>Článok 1</w:t>
      </w:r>
      <w:r w:rsidR="004E0E6D">
        <w:rPr>
          <w:b/>
        </w:rPr>
        <w:t>2</w:t>
      </w:r>
    </w:p>
    <w:p w14:paraId="027930BC" w14:textId="77777777" w:rsidR="00D3693B" w:rsidRPr="00587471" w:rsidRDefault="00D3693B" w:rsidP="00767C97">
      <w:pPr>
        <w:pStyle w:val="Default"/>
        <w:jc w:val="center"/>
        <w:rPr>
          <w:b/>
        </w:rPr>
      </w:pPr>
      <w:r w:rsidRPr="00587471">
        <w:rPr>
          <w:b/>
        </w:rPr>
        <w:t>Vysporiadanie finančných vzťahov a ochrana finančných záujmov EÚ</w:t>
      </w:r>
    </w:p>
    <w:p w14:paraId="7E4F3C5D" w14:textId="77777777" w:rsidR="00D3693B" w:rsidRPr="00587471" w:rsidRDefault="00D3693B" w:rsidP="00767C97">
      <w:pPr>
        <w:pStyle w:val="Default"/>
        <w:jc w:val="center"/>
        <w:rPr>
          <w:b/>
        </w:rPr>
      </w:pPr>
    </w:p>
    <w:p w14:paraId="40CBB219" w14:textId="6561F999" w:rsidR="00D3693B" w:rsidRPr="00587471" w:rsidRDefault="00D3693B" w:rsidP="00767C97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587471">
        <w:t xml:space="preserve">Partner je povinný vrátiť poskytnutý NFP alebo jeho časť </w:t>
      </w:r>
      <w:r w:rsidR="001A5949">
        <w:t>Prijímateľovi</w:t>
      </w:r>
      <w:r w:rsidRPr="00587471">
        <w:t>, ak nastanú dôvody</w:t>
      </w:r>
      <w:r>
        <w:t xml:space="preserve"> týkajúce sa tých </w:t>
      </w:r>
      <w:r w:rsidR="00D10FB5">
        <w:t>a</w:t>
      </w:r>
      <w:r>
        <w:t xml:space="preserve">ktivít </w:t>
      </w:r>
      <w:r w:rsidR="00D10FB5">
        <w:t>p</w:t>
      </w:r>
      <w:r>
        <w:t xml:space="preserve">rojektu, za ktoré zodpovedá Partner v zmysle prílohy č. 1 tejto </w:t>
      </w:r>
      <w:proofErr w:type="spellStart"/>
      <w:r>
        <w:t>ZoP</w:t>
      </w:r>
      <w:proofErr w:type="spellEnd"/>
      <w:r w:rsidRPr="00587471">
        <w:t>, pre ktoré je analogicky</w:t>
      </w:r>
      <w:r w:rsidR="00D10FB5">
        <w:t xml:space="preserve"> </w:t>
      </w:r>
      <w:r w:rsidRPr="00587471">
        <w:t>Prijímateľ povinný vrátiť NFP alebo jeho časť Poskytovateľovi podľa článku 1</w:t>
      </w:r>
      <w:r>
        <w:t>0</w:t>
      </w:r>
      <w:r w:rsidRPr="00587471">
        <w:t xml:space="preserve"> V</w:t>
      </w:r>
      <w:r>
        <w:t>Z</w:t>
      </w:r>
      <w:r w:rsidRPr="00587471">
        <w:t>P. To znamená, že na</w:t>
      </w:r>
      <w:r>
        <w:t> </w:t>
      </w:r>
      <w:r w:rsidRPr="00587471">
        <w:t>vysporiadanie finančných vzťahov, postup a spôsob tohto vysporiadania, sa primerane použijú ustanovenia článku 1</w:t>
      </w:r>
      <w:r>
        <w:t>0</w:t>
      </w:r>
      <w:r w:rsidRPr="00587471">
        <w:t xml:space="preserve"> V</w:t>
      </w:r>
      <w:r>
        <w:t>Z</w:t>
      </w:r>
      <w:r w:rsidRPr="00587471">
        <w:t xml:space="preserve">P, a na Partnera sa primerane vzťahujú všetky povinnosti </w:t>
      </w:r>
      <w:r w:rsidR="001A5949">
        <w:t>Prijímateľa</w:t>
      </w:r>
      <w:r w:rsidRPr="00587471">
        <w:t xml:space="preserve"> v zmysle článku 1</w:t>
      </w:r>
      <w:r>
        <w:t>0</w:t>
      </w:r>
      <w:r w:rsidRPr="00587471">
        <w:t xml:space="preserve"> V</w:t>
      </w:r>
      <w:r>
        <w:t>Z</w:t>
      </w:r>
      <w:r w:rsidRPr="00587471">
        <w:t xml:space="preserve">P a tieto povinnosti sú povinnosťami Partnera voči </w:t>
      </w:r>
      <w:r w:rsidR="001A5949">
        <w:t>Prijímateľovi</w:t>
      </w:r>
      <w:r w:rsidRPr="00587471">
        <w:t xml:space="preserve">, Poskytovateľovi a voči iným oprávneným osobám uvedeným v tejto </w:t>
      </w:r>
      <w:proofErr w:type="spellStart"/>
      <w:r w:rsidRPr="00587471">
        <w:t>ZoP</w:t>
      </w:r>
      <w:proofErr w:type="spellEnd"/>
      <w:r w:rsidRPr="00587471">
        <w:t xml:space="preserve"> a/alebo v</w:t>
      </w:r>
      <w:r>
        <w:t> Zmluve o poskytnutí NFP</w:t>
      </w:r>
      <w:r w:rsidRPr="00587471">
        <w:t xml:space="preserve">, </w:t>
      </w:r>
    </w:p>
    <w:p w14:paraId="617C52A7" w14:textId="4684549F" w:rsidR="00D3693B" w:rsidRPr="00587471" w:rsidRDefault="00D3693B" w:rsidP="00767C97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587471">
        <w:t xml:space="preserve">V prípade, ak zo strany Partnera dôjde k použitiu NFP alebo jeho časti v rozpore s touto </w:t>
      </w:r>
      <w:proofErr w:type="spellStart"/>
      <w:r w:rsidRPr="00587471">
        <w:t>ZoP</w:t>
      </w:r>
      <w:proofErr w:type="spellEnd"/>
      <w:r w:rsidRPr="00587471">
        <w:t xml:space="preserve">, </w:t>
      </w:r>
      <w:r>
        <w:t>Zmluvou o poskytnutí NFP</w:t>
      </w:r>
      <w:r w:rsidRPr="00587471">
        <w:t xml:space="preserve"> alebo právnymi predpismi SR a/alebo právnymi aktmi EÚ, Partner sa zaväzuje bez osobitn</w:t>
      </w:r>
      <w:r>
        <w:t xml:space="preserve">ej žiadosti </w:t>
      </w:r>
      <w:r w:rsidRPr="00587471">
        <w:t xml:space="preserve">vrátiť celkovú sumu finančných prostriedkov takto použitých </w:t>
      </w:r>
      <w:r w:rsidR="001A5949">
        <w:t>Prijímateľovi</w:t>
      </w:r>
      <w:r w:rsidRPr="00587471">
        <w:t xml:space="preserve">, a to do </w:t>
      </w:r>
      <w:r w:rsidRPr="00587471">
        <w:rPr>
          <w:b/>
          <w:bCs/>
        </w:rPr>
        <w:t>p</w:t>
      </w:r>
      <w:r>
        <w:rPr>
          <w:b/>
          <w:bCs/>
        </w:rPr>
        <w:t>ätnás</w:t>
      </w:r>
      <w:r w:rsidRPr="00587471">
        <w:rPr>
          <w:b/>
          <w:bCs/>
        </w:rPr>
        <w:t xml:space="preserve">tich dní </w:t>
      </w:r>
      <w:r w:rsidRPr="00587471">
        <w:t>nasledujúcich po dni, ke</w:t>
      </w:r>
      <w:r>
        <w:t>ď</w:t>
      </w:r>
      <w:r w:rsidRPr="00587471">
        <w:t xml:space="preserve"> zistí ich protiprávne použitie, najneskôr však do </w:t>
      </w:r>
      <w:r>
        <w:rPr>
          <w:b/>
          <w:bCs/>
        </w:rPr>
        <w:t>desiatich</w:t>
      </w:r>
      <w:r w:rsidRPr="00587471">
        <w:rPr>
          <w:b/>
          <w:bCs/>
        </w:rPr>
        <w:t xml:space="preserve"> dní </w:t>
      </w:r>
      <w:r w:rsidRPr="00587471">
        <w:t>nasledujúcich po dni, ke</w:t>
      </w:r>
      <w:r>
        <w:t>ď</w:t>
      </w:r>
      <w:r w:rsidRPr="00587471">
        <w:t xml:space="preserve"> bude doručená výzva na</w:t>
      </w:r>
      <w:r>
        <w:t> </w:t>
      </w:r>
      <w:r w:rsidRPr="00587471">
        <w:t xml:space="preserve">vrátenie jemu poskytnutého NFP alebo jeho časti zo strany </w:t>
      </w:r>
      <w:r w:rsidR="001A5949">
        <w:t>Prijímateľa</w:t>
      </w:r>
      <w:r w:rsidRPr="00587471">
        <w:t>. Vo</w:t>
      </w:r>
      <w:r>
        <w:t> </w:t>
      </w:r>
      <w:r w:rsidRPr="00587471">
        <w:t xml:space="preserve">výzve je </w:t>
      </w:r>
      <w:r w:rsidR="001A5949">
        <w:t>Prijímateľ</w:t>
      </w:r>
      <w:r w:rsidRPr="00587471">
        <w:t xml:space="preserve"> povinný Partnerovi vyčísliť presnú sumu poskytnutého NFP, ktorú je Partner povinný vrátiť a čísl</w:t>
      </w:r>
      <w:r>
        <w:t>o</w:t>
      </w:r>
      <w:r w:rsidRPr="00587471">
        <w:t xml:space="preserve"> účt</w:t>
      </w:r>
      <w:r>
        <w:t>u</w:t>
      </w:r>
      <w:r w:rsidRPr="00587471">
        <w:t>, na ktoré je Partner povinný túto sumu uhradiť. Právo na</w:t>
      </w:r>
      <w:r>
        <w:t> </w:t>
      </w:r>
      <w:r w:rsidRPr="00587471">
        <w:t xml:space="preserve">náhradu škody týmto nie je dotknuté. Partner je povinný vrátiť poskytnutú časť NFP </w:t>
      </w:r>
      <w:r w:rsidR="001A5949">
        <w:t>Prijímateľovi</w:t>
      </w:r>
      <w:r w:rsidRPr="00587471">
        <w:t xml:space="preserve"> aj v prípade, ak sa rozhodnutím súdu preukáže spáchanie trestnej činnosti, ovplyvňovanie hodnotiteľov, alebo porušovanie zákazu konfliktu záujmov. V</w:t>
      </w:r>
      <w:r>
        <w:t> </w:t>
      </w:r>
      <w:r w:rsidRPr="00587471">
        <w:t xml:space="preserve">prípade, ak Partner nevráti </w:t>
      </w:r>
      <w:r>
        <w:t xml:space="preserve">požadovanú časť </w:t>
      </w:r>
      <w:r w:rsidRPr="00587471">
        <w:t xml:space="preserve">NFP v celej výške a v lehote špecifikovanej vo výzve </w:t>
      </w:r>
      <w:r w:rsidR="001A5949">
        <w:t>Prijímateľa</w:t>
      </w:r>
      <w:r w:rsidRPr="00587471">
        <w:t xml:space="preserve">, je </w:t>
      </w:r>
      <w:r w:rsidR="001A5949">
        <w:t>Prijímateľ</w:t>
      </w:r>
      <w:r w:rsidRPr="00587471">
        <w:t xml:space="preserve"> oprávnený uplatniť voči Partnerovi zmluvnú pokutu vo výške 0,1</w:t>
      </w:r>
      <w:r>
        <w:t xml:space="preserve"> </w:t>
      </w:r>
      <w:r w:rsidRPr="00587471">
        <w:t xml:space="preserve">% z požadovanej a nevrátenej časti NFP v zmysle zaslanej výzvy </w:t>
      </w:r>
      <w:r w:rsidR="001A5949">
        <w:t>Prijímateľa</w:t>
      </w:r>
      <w:r w:rsidRPr="00587471">
        <w:t xml:space="preserve"> za každý, aj začat</w:t>
      </w:r>
      <w:r>
        <w:t>ý deň omeškania s jej vrátením.</w:t>
      </w:r>
    </w:p>
    <w:p w14:paraId="797BCE3F" w14:textId="7E5CFD9A" w:rsidR="00D3693B" w:rsidRPr="00587471" w:rsidRDefault="00D3693B" w:rsidP="00D10FB5">
      <w:pPr>
        <w:tabs>
          <w:tab w:val="num" w:pos="1080"/>
        </w:tabs>
        <w:ind w:left="426"/>
        <w:jc w:val="both"/>
      </w:pPr>
    </w:p>
    <w:p w14:paraId="1DA43136" w14:textId="150E63B6" w:rsidR="00D3693B" w:rsidRPr="00587471" w:rsidRDefault="00DE59F1" w:rsidP="00767C97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>
        <w:t xml:space="preserve">Partner </w:t>
      </w:r>
      <w:r w:rsidR="00D3693B" w:rsidRPr="00587471">
        <w:t>je v súlade s §</w:t>
      </w:r>
      <w:r w:rsidR="00D3693B">
        <w:t xml:space="preserve"> </w:t>
      </w:r>
      <w:r w:rsidR="00D3693B" w:rsidRPr="00587471">
        <w:t xml:space="preserve">37 ods. 2 </w:t>
      </w:r>
      <w:r w:rsidR="00D10FB5">
        <w:t>Z</w:t>
      </w:r>
      <w:r w:rsidR="00D3693B" w:rsidRPr="00587471">
        <w:t>ákona o  EŠIF povinný predchádzať vzniku Nezrovnalostí a ak vzniknú, je povinný Bezodkladne prija</w:t>
      </w:r>
      <w:r w:rsidR="00441EC5">
        <w:t>ť nápravné opatrenia v súlade s</w:t>
      </w:r>
      <w:r w:rsidR="00D3693B" w:rsidRPr="00587471">
        <w:t xml:space="preserve"> Právnymi dokumentmi upravujúcimi riešenie Nezrovnalostí. Partner si je vedomý práva Poskytovateľa pozastaviť poskytovanie NFP pre Projekt v súlade s §</w:t>
      </w:r>
      <w:r w:rsidR="00D3693B">
        <w:t xml:space="preserve"> </w:t>
      </w:r>
      <w:r w:rsidR="00D3693B" w:rsidRPr="00587471">
        <w:t xml:space="preserve">7 ods. 6 </w:t>
      </w:r>
      <w:r w:rsidR="00B81332">
        <w:t>Z</w:t>
      </w:r>
      <w:r w:rsidR="00D3693B" w:rsidRPr="00587471">
        <w:t xml:space="preserve">ákona o EŠIF, v dôsledku čoho si je vedomý, že v prípade využitia uvedeného práva Poskytovateľom Partnerovi nevznikajú voči </w:t>
      </w:r>
      <w:r w:rsidR="001A5949">
        <w:t>Prijímateľovi</w:t>
      </w:r>
      <w:r w:rsidR="00D3693B" w:rsidRPr="00587471">
        <w:t>, ani voči Poskytovateľovi žiadne ná</w:t>
      </w:r>
      <w:r w:rsidR="00D3693B">
        <w:t xml:space="preserve">roky v súvislosti s touto </w:t>
      </w:r>
      <w:proofErr w:type="spellStart"/>
      <w:r w:rsidR="00D3693B">
        <w:t>ZoP</w:t>
      </w:r>
      <w:proofErr w:type="spellEnd"/>
      <w:r w:rsidR="00D3693B">
        <w:t>.</w:t>
      </w:r>
    </w:p>
    <w:p w14:paraId="3F00B4DE" w14:textId="77777777" w:rsidR="00D3693B" w:rsidRPr="00587471" w:rsidRDefault="00D3693B" w:rsidP="00767C97"/>
    <w:p w14:paraId="192770BB" w14:textId="24E71C2F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1</w:t>
      </w:r>
      <w:r w:rsidR="004E0E6D">
        <w:rPr>
          <w:b/>
        </w:rPr>
        <w:t>3</w:t>
      </w:r>
    </w:p>
    <w:p w14:paraId="191C85BC" w14:textId="77777777" w:rsidR="00D3693B" w:rsidRPr="00587471" w:rsidRDefault="00D3693B" w:rsidP="00767C97">
      <w:pPr>
        <w:jc w:val="center"/>
        <w:rPr>
          <w:b/>
        </w:rPr>
      </w:pPr>
      <w:r>
        <w:rPr>
          <w:b/>
        </w:rPr>
        <w:t>Účty a platby</w:t>
      </w:r>
    </w:p>
    <w:p w14:paraId="764341EE" w14:textId="51310B71" w:rsidR="00D3693B" w:rsidRDefault="00D3693B" w:rsidP="00767C97">
      <w:pPr>
        <w:jc w:val="center"/>
        <w:rPr>
          <w:b/>
        </w:rPr>
      </w:pPr>
      <w:r w:rsidRPr="00587471">
        <w:rPr>
          <w:b/>
        </w:rPr>
        <w:t>(pravidlá finančných operácií)</w:t>
      </w:r>
    </w:p>
    <w:p w14:paraId="6190DC1E" w14:textId="77777777" w:rsidR="004E0E6D" w:rsidRPr="00587471" w:rsidRDefault="004E0E6D" w:rsidP="00767C97">
      <w:pPr>
        <w:jc w:val="center"/>
        <w:rPr>
          <w:b/>
        </w:rPr>
      </w:pPr>
    </w:p>
    <w:p w14:paraId="12107DC6" w14:textId="64FE9ED4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predkladá </w:t>
      </w:r>
      <w:r w:rsidR="00C25796">
        <w:t>účtovné doklady a podpornú dokumentáciu k ž</w:t>
      </w:r>
      <w:r w:rsidRPr="00587471">
        <w:t xml:space="preserve">iadosti o platbu </w:t>
      </w:r>
      <w:r w:rsidR="00C25796">
        <w:t>zahŕňajúc</w:t>
      </w:r>
      <w:r w:rsidR="00583C37">
        <w:t>ej</w:t>
      </w:r>
      <w:r w:rsidR="00C25796">
        <w:t xml:space="preserve"> výdavky Partnera</w:t>
      </w:r>
      <w:r w:rsidR="00D10FB5">
        <w:t xml:space="preserve"> </w:t>
      </w:r>
      <w:r w:rsidR="00C25796">
        <w:t xml:space="preserve">v rozsahu </w:t>
      </w:r>
      <w:r w:rsidRPr="00587471">
        <w:t xml:space="preserve">podľa ustanovení </w:t>
      </w:r>
      <w:r>
        <w:t>Zmluvy o poskytnutí NFP</w:t>
      </w:r>
      <w:r w:rsidRPr="00587471">
        <w:t xml:space="preserve"> </w:t>
      </w:r>
      <w:r w:rsidR="001A5949">
        <w:t>Prijímateľovi</w:t>
      </w:r>
      <w:r w:rsidRPr="00587471">
        <w:t xml:space="preserve">, a to </w:t>
      </w:r>
      <w:r w:rsidR="00C22924">
        <w:t xml:space="preserve"> predovšetkým elektronicky. </w:t>
      </w:r>
      <w:r w:rsidRPr="00587471">
        <w:t xml:space="preserve">Súčasťou </w:t>
      </w:r>
      <w:r w:rsidR="0026305D">
        <w:t>dokumentácie k </w:t>
      </w:r>
      <w:proofErr w:type="spellStart"/>
      <w:r w:rsidR="0026305D">
        <w:t>ŽoP</w:t>
      </w:r>
      <w:proofErr w:type="spellEnd"/>
      <w:r w:rsidR="0026305D">
        <w:t xml:space="preserve"> Partnera sú aj</w:t>
      </w:r>
      <w:r>
        <w:t> doplňujúce monitorovacie údaje za</w:t>
      </w:r>
      <w:r w:rsidRPr="00587471">
        <w:t> </w:t>
      </w:r>
      <w:r>
        <w:t>Aktivity Projektu, ktoré realizuje Partner</w:t>
      </w:r>
      <w:r w:rsidRPr="00587471">
        <w:t xml:space="preserve">. </w:t>
      </w:r>
      <w:r w:rsidR="001A5949">
        <w:t>Prijímateľ</w:t>
      </w:r>
      <w:r w:rsidRPr="00587471">
        <w:t xml:space="preserve"> oznamuje Partnerovi termíny na</w:t>
      </w:r>
      <w:r>
        <w:t> </w:t>
      </w:r>
      <w:r w:rsidRPr="00587471">
        <w:t xml:space="preserve">predloženie </w:t>
      </w:r>
      <w:r w:rsidR="00D10FB5">
        <w:t>ž</w:t>
      </w:r>
      <w:r w:rsidRPr="00587471">
        <w:t xml:space="preserve">iadosti o platbu Poskytovateľovi, pričom je oprávnený stanoviť Partnerovi lehotu, v ktorej má Partner predložiť za seba </w:t>
      </w:r>
      <w:r w:rsidR="0026305D">
        <w:t>dokumentáciu k</w:t>
      </w:r>
      <w:r w:rsidR="00D10FB5">
        <w:t> žiadosti o platbu</w:t>
      </w:r>
      <w:r w:rsidRPr="00587471">
        <w:t xml:space="preserve"> Partnera.</w:t>
      </w:r>
      <w:r>
        <w:t xml:space="preserve"> </w:t>
      </w:r>
      <w:r w:rsidR="0026305D">
        <w:t xml:space="preserve">Žiadosť o platbu zahŕňajúcu výdavky </w:t>
      </w:r>
      <w:r>
        <w:t xml:space="preserve">Partnera predkladá Poskytovateľovi </w:t>
      </w:r>
      <w:r w:rsidR="001A5949">
        <w:t>Prijímateľ</w:t>
      </w:r>
      <w:r>
        <w:t>.</w:t>
      </w:r>
    </w:p>
    <w:p w14:paraId="1DB5DBBD" w14:textId="2B04FC40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>Jednotlivé výdavky musia byť jednoznačn</w:t>
      </w:r>
      <w:r w:rsidR="00D10FB5">
        <w:t>é</w:t>
      </w:r>
      <w:r w:rsidRPr="00587471">
        <w:t xml:space="preserve"> a nezameniteľne. Ak Partner požaduje zaradenie jednotlivého výdavku do </w:t>
      </w:r>
      <w:r w:rsidR="00D10FB5">
        <w:t>ž</w:t>
      </w:r>
      <w:r w:rsidRPr="00587471">
        <w:t xml:space="preserve">iadosti o platbu, je povinný doručiť všetky potrebné </w:t>
      </w:r>
      <w:r w:rsidRPr="00587471">
        <w:lastRenderedPageBreak/>
        <w:t xml:space="preserve">podklady vyžadované touto </w:t>
      </w:r>
      <w:proofErr w:type="spellStart"/>
      <w:r w:rsidR="00D10FB5">
        <w:t>ZoP</w:t>
      </w:r>
      <w:proofErr w:type="spellEnd"/>
      <w:r w:rsidRPr="00587471">
        <w:t xml:space="preserve"> a</w:t>
      </w:r>
      <w:r>
        <w:t> Zmluvou o poskytnutí NFP</w:t>
      </w:r>
      <w:r w:rsidRPr="00587471">
        <w:t xml:space="preserve">. Ak je </w:t>
      </w:r>
      <w:r w:rsidR="0026305D">
        <w:t>dokumentácia k</w:t>
      </w:r>
      <w:r w:rsidR="00D10FB5">
        <w:t> žiadosti o platbu</w:t>
      </w:r>
      <w:r w:rsidRPr="00587471">
        <w:t xml:space="preserve"> Partnera úplná, </w:t>
      </w:r>
      <w:r w:rsidR="001A5949">
        <w:t>Prijímateľ</w:t>
      </w:r>
      <w:r w:rsidRPr="00587471">
        <w:t xml:space="preserve"> je povinný </w:t>
      </w:r>
      <w:r>
        <w:t xml:space="preserve">predložiť </w:t>
      </w:r>
      <w:r w:rsidR="00D10FB5">
        <w:t>ž</w:t>
      </w:r>
      <w:r w:rsidR="0026305D">
        <w:t xml:space="preserve">iadosť o platbu zahŕňajúcu výdavky Partnera </w:t>
      </w:r>
      <w:r>
        <w:t>Poskytovateľovi</w:t>
      </w:r>
      <w:r w:rsidRPr="00587471">
        <w:t xml:space="preserve">, v opačnom prípade vyzve Partnera na jej doplnenie, a to v lehote </w:t>
      </w:r>
      <w:r>
        <w:t>do 5 dní odo dňa jej doručenia.</w:t>
      </w:r>
    </w:p>
    <w:p w14:paraId="64BBAE16" w14:textId="479B3829" w:rsidR="00D3693B" w:rsidRPr="00587471" w:rsidRDefault="001A5949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Prijímateľ</w:t>
      </w:r>
      <w:r w:rsidR="00D3693B" w:rsidRPr="00587471">
        <w:t xml:space="preserve"> prevedie </w:t>
      </w:r>
      <w:r w:rsidR="00D3693B">
        <w:t>príslušnú časť</w:t>
      </w:r>
      <w:r w:rsidR="00D3693B" w:rsidRPr="00587471">
        <w:t xml:space="preserve"> NFP Partnerovi na základe uplatnených výdavkov podľa </w:t>
      </w:r>
      <w:r w:rsidR="00D3693B">
        <w:t>príslušnej</w:t>
      </w:r>
      <w:r w:rsidR="00D3693B" w:rsidRPr="00587471">
        <w:t xml:space="preserve"> </w:t>
      </w:r>
      <w:r w:rsidR="0026305D">
        <w:t>dokumentácie k</w:t>
      </w:r>
      <w:r w:rsidR="00855AEC">
        <w:t> žiadosti o platbu</w:t>
      </w:r>
      <w:r w:rsidR="00D3693B" w:rsidRPr="00587471">
        <w:t xml:space="preserve"> Partnera a podľa </w:t>
      </w:r>
      <w:r w:rsidR="00855AEC">
        <w:t>s</w:t>
      </w:r>
      <w:r w:rsidR="00D3693B" w:rsidRPr="00587471">
        <w:t xml:space="preserve">chválených oprávnených výdavkov Poskytovateľom. </w:t>
      </w:r>
      <w:r w:rsidR="00D3693B">
        <w:t>S</w:t>
      </w:r>
      <w:r w:rsidR="00D3693B" w:rsidRPr="00587471">
        <w:t xml:space="preserve"> týmto </w:t>
      </w:r>
      <w:r w:rsidR="00D3693B">
        <w:t>cieľom</w:t>
      </w:r>
      <w:r w:rsidR="00D3693B" w:rsidRPr="00587471">
        <w:t xml:space="preserve"> si Partner zriadi vlastný osobitný účet pre </w:t>
      </w:r>
      <w:r w:rsidR="00855AEC">
        <w:t>p</w:t>
      </w:r>
      <w:r w:rsidR="00D3693B" w:rsidRPr="00587471">
        <w:t>rojekt, ktorý je špecifikovan</w:t>
      </w:r>
      <w:r w:rsidR="00D3693B">
        <w:t xml:space="preserve">ý v </w:t>
      </w:r>
      <w:r w:rsidR="00855AEC">
        <w:t>p</w:t>
      </w:r>
      <w:r w:rsidR="00D3693B">
        <w:t xml:space="preserve">rílohe č. 2 tejto </w:t>
      </w:r>
      <w:proofErr w:type="spellStart"/>
      <w:r w:rsidR="00D3693B">
        <w:t>ZoP</w:t>
      </w:r>
      <w:proofErr w:type="spellEnd"/>
      <w:r w:rsidR="00D3693B">
        <w:t>.</w:t>
      </w:r>
    </w:p>
    <w:p w14:paraId="0F126653" w14:textId="446EC54F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V súvislosti s </w:t>
      </w:r>
      <w:r w:rsidR="00855AEC">
        <w:t>r</w:t>
      </w:r>
      <w:r w:rsidRPr="00587471">
        <w:t xml:space="preserve">ealizáciou aktivít </w:t>
      </w:r>
      <w:r w:rsidR="00855AEC">
        <w:t>p</w:t>
      </w:r>
      <w:r w:rsidRPr="00587471">
        <w:t>rojektu je Partner povinný prijímať platby a realizovať platby výlučne prostredníctvom svoj</w:t>
      </w:r>
      <w:r>
        <w:t>ic</w:t>
      </w:r>
      <w:r w:rsidRPr="00587471">
        <w:t>h účt</w:t>
      </w:r>
      <w:r>
        <w:t>ov,</w:t>
      </w:r>
      <w:r w:rsidRPr="00587471">
        <w:t xml:space="preserve"> uveden</w:t>
      </w:r>
      <w:r>
        <w:t>ýc</w:t>
      </w:r>
      <w:r w:rsidRPr="00587471">
        <w:t>h v </w:t>
      </w:r>
      <w:r w:rsidR="00855AEC">
        <w:t>p</w:t>
      </w:r>
      <w:r w:rsidRPr="00587471">
        <w:t xml:space="preserve">rílohe č. 2 tejto </w:t>
      </w:r>
      <w:proofErr w:type="spellStart"/>
      <w:r w:rsidRPr="00587471">
        <w:t>ZoP</w:t>
      </w:r>
      <w:proofErr w:type="spellEnd"/>
      <w:r w:rsidRPr="00587471">
        <w:t xml:space="preserve">, ak </w:t>
      </w:r>
      <w:r>
        <w:t xml:space="preserve">Poskytovateľ alebo </w:t>
      </w:r>
      <w:r w:rsidR="001A5949">
        <w:t>Prijímateľ</w:t>
      </w:r>
      <w:r>
        <w:t xml:space="preserve"> neodsúhlasí iný spôsob.</w:t>
      </w:r>
    </w:p>
    <w:p w14:paraId="4FEC39F2" w14:textId="1B6C53C1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je povinný udržiavať osobitný účet zriadený a nesmie účet zrušiť až do doby </w:t>
      </w:r>
      <w:r w:rsidR="00855AEC">
        <w:t>f</w:t>
      </w:r>
      <w:r>
        <w:t>inančného ukončenia Projektu.</w:t>
      </w:r>
    </w:p>
    <w:p w14:paraId="3477D0CE" w14:textId="70804536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Po schválení </w:t>
      </w:r>
      <w:r w:rsidR="00855AEC">
        <w:t>ž</w:t>
      </w:r>
      <w:r w:rsidRPr="00587471">
        <w:t xml:space="preserve">iadosti o platbu a pripísaní peňažných prostriedkov na účet </w:t>
      </w:r>
      <w:r w:rsidR="001A5949">
        <w:t>Prijímateľa</w:t>
      </w:r>
      <w:r w:rsidRPr="00587471">
        <w:t xml:space="preserve"> je </w:t>
      </w:r>
      <w:r w:rsidR="001A5949">
        <w:t>Prijímateľ</w:t>
      </w:r>
      <w:r w:rsidRPr="00587471">
        <w:t xml:space="preserve"> povinný </w:t>
      </w:r>
      <w:r>
        <w:t>v lehote 3 dní</w:t>
      </w:r>
      <w:r w:rsidRPr="00587471">
        <w:t xml:space="preserve"> previesť peňažné prostriedky Partnerovi na jeho osobitný účet špecifikovaný v </w:t>
      </w:r>
      <w:r w:rsidR="00855AEC">
        <w:rPr>
          <w:bCs/>
        </w:rPr>
        <w:t>p</w:t>
      </w:r>
      <w:r w:rsidRPr="00587471">
        <w:rPr>
          <w:bCs/>
        </w:rPr>
        <w:t>rílohe č. 2</w:t>
      </w:r>
      <w:r w:rsidRPr="00587471">
        <w:rPr>
          <w:b/>
          <w:bCs/>
        </w:rPr>
        <w:t xml:space="preserve"> </w:t>
      </w:r>
      <w:r w:rsidRPr="00587471">
        <w:t xml:space="preserve">tejto </w:t>
      </w:r>
      <w:proofErr w:type="spellStart"/>
      <w:r w:rsidRPr="00587471">
        <w:t>ZoP</w:t>
      </w:r>
      <w:proofErr w:type="spellEnd"/>
      <w:r>
        <w:t xml:space="preserve">, pokiaľ sa </w:t>
      </w:r>
      <w:r w:rsidR="001A5949">
        <w:t>Prijímateľ</w:t>
      </w:r>
      <w:r>
        <w:t xml:space="preserve"> a Partner nedohodnú inak.</w:t>
      </w:r>
    </w:p>
    <w:p w14:paraId="73924B25" w14:textId="52DA5DBE" w:rsidR="00D3693B" w:rsidRPr="00587471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Použitie platby je Partner povinný vyúčtovať </w:t>
      </w:r>
      <w:r w:rsidR="001A5949">
        <w:t>Prijímateľovi</w:t>
      </w:r>
      <w:r w:rsidRPr="00587471">
        <w:t xml:space="preserve">, a to podľa ustanovení </w:t>
      </w:r>
      <w:r>
        <w:t>Zmluvy o poskytnutí NFP</w:t>
      </w:r>
      <w:r w:rsidRPr="00587471">
        <w:t xml:space="preserve">. Spolu so zúčtovaním platby predkladá Partner </w:t>
      </w:r>
      <w:r w:rsidR="001A5949">
        <w:t>Prijímateľovi</w:t>
      </w:r>
      <w:r w:rsidRPr="00587471">
        <w:t xml:space="preserve"> aj dokumenty vyžadované podľa ustanovení </w:t>
      </w:r>
      <w:r>
        <w:t>Zmluvy o poskytnutí NFP</w:t>
      </w:r>
      <w:r w:rsidRPr="00587471">
        <w:t xml:space="preserve">, a to v potrebnom počte rovnopisov tak, aby dva rovnopisy mohli byť </w:t>
      </w:r>
      <w:r w:rsidR="001A5949">
        <w:t>Prijímateľom</w:t>
      </w:r>
      <w:r w:rsidRPr="00587471">
        <w:t xml:space="preserve"> predložené spolu so </w:t>
      </w:r>
      <w:r w:rsidR="00F7343A">
        <w:t>ž</w:t>
      </w:r>
      <w:r w:rsidRPr="00587471">
        <w:t>iadosťou o platbu Poskytovateľovi</w:t>
      </w:r>
      <w:r>
        <w:t>,</w:t>
      </w:r>
      <w:r w:rsidRPr="00587471">
        <w:t xml:space="preserve"> tretí rovnopis si ponechá </w:t>
      </w:r>
      <w:r w:rsidR="001A5949">
        <w:t>Prijímateľ</w:t>
      </w:r>
      <w:r>
        <w:t xml:space="preserve"> a štvrtý rovnopis si ponechá </w:t>
      </w:r>
      <w:r w:rsidRPr="00587471">
        <w:t>Partner. V prípade, že povaha dokumentu neumožňuje vyhotoviť viac rovnopisov, Partner predkladá ním overenú kópiu</w:t>
      </w:r>
      <w:r>
        <w:t xml:space="preserve"> </w:t>
      </w:r>
      <w:r w:rsidR="006C5308">
        <w:t>s</w:t>
      </w:r>
      <w:r>
        <w:t> </w:t>
      </w:r>
      <w:r w:rsidRPr="00587471">
        <w:t>vytlačeným alebo napísaným názvom Partnera a podpisom štatutárneho orgánu Partnera</w:t>
      </w:r>
      <w:r>
        <w:t xml:space="preserve"> alebo ním splnomocnenej osoby</w:t>
      </w:r>
      <w:r w:rsidRPr="00587471">
        <w:t xml:space="preserve">. </w:t>
      </w:r>
    </w:p>
    <w:p w14:paraId="4E59C240" w14:textId="45CB98AD" w:rsidR="00D3693B" w:rsidRDefault="00D3693B" w:rsidP="00767C97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Na podmienky financovania realizácie </w:t>
      </w:r>
      <w:r w:rsidR="00F7343A">
        <w:t>p</w:t>
      </w:r>
      <w:r w:rsidRPr="00587471">
        <w:t xml:space="preserve">rojektu sa podľa spôsobu financovania primerane vzťahujú ustanovenia </w:t>
      </w:r>
      <w:r>
        <w:t>Zmluvy o poskytnutí NFP</w:t>
      </w:r>
      <w:r w:rsidRPr="00587471">
        <w:t xml:space="preserve"> a príslušnej časti Systému finančného riadenia. </w:t>
      </w:r>
    </w:p>
    <w:p w14:paraId="647DFC2C" w14:textId="5A21FDF0" w:rsidR="00D3693B" w:rsidRPr="00587471" w:rsidRDefault="00D3693B" w:rsidP="00F7343A">
      <w:pPr>
        <w:pStyle w:val="Default"/>
        <w:ind w:left="426"/>
        <w:jc w:val="both"/>
      </w:pPr>
    </w:p>
    <w:p w14:paraId="5040058A" w14:textId="77777777" w:rsidR="00D3693B" w:rsidRPr="00587471" w:rsidRDefault="00D3693B" w:rsidP="00767C97"/>
    <w:p w14:paraId="43216C01" w14:textId="3974815F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1</w:t>
      </w:r>
      <w:r w:rsidR="004E0E6D">
        <w:rPr>
          <w:b/>
        </w:rPr>
        <w:t>4</w:t>
      </w:r>
    </w:p>
    <w:p w14:paraId="74393947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Zmena v subjekte Partnera</w:t>
      </w:r>
    </w:p>
    <w:p w14:paraId="52574D9B" w14:textId="77777777" w:rsidR="00D3693B" w:rsidRPr="00587471" w:rsidRDefault="00D3693B" w:rsidP="00767C97"/>
    <w:p w14:paraId="6092B094" w14:textId="550AD7F1" w:rsidR="00D3693B" w:rsidRPr="00587471" w:rsidRDefault="00D3693B" w:rsidP="00767C97">
      <w:pPr>
        <w:pStyle w:val="Defaul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K zmene v subjekte Partnera môže dôjsť len s prechádzajúcim písomným súhlasom Poskytovateľa postupom analogicky podľa článku 6 ods. </w:t>
      </w:r>
      <w:r>
        <w:t>6.</w:t>
      </w:r>
      <w:r w:rsidRPr="00587471">
        <w:t xml:space="preserve">3 </w:t>
      </w:r>
      <w:r w:rsidR="00821947">
        <w:t>Z</w:t>
      </w:r>
      <w:r>
        <w:t>mluvy</w:t>
      </w:r>
      <w:r w:rsidR="00821947">
        <w:t xml:space="preserve"> o NFP</w:t>
      </w:r>
      <w:r>
        <w:t xml:space="preserve"> a v súlade s touto </w:t>
      </w:r>
      <w:proofErr w:type="spellStart"/>
      <w:r>
        <w:t>ZoP</w:t>
      </w:r>
      <w:proofErr w:type="spellEnd"/>
      <w:r>
        <w:t>.</w:t>
      </w:r>
    </w:p>
    <w:p w14:paraId="768CFBCC" w14:textId="77777777" w:rsidR="00D3693B" w:rsidRDefault="00D3693B" w:rsidP="00767C97"/>
    <w:p w14:paraId="19A4BFBE" w14:textId="541761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Článok 1</w:t>
      </w:r>
      <w:r w:rsidR="004E0E6D">
        <w:rPr>
          <w:b/>
        </w:rPr>
        <w:t>5</w:t>
      </w:r>
    </w:p>
    <w:p w14:paraId="605C8E99" w14:textId="77777777" w:rsidR="00D3693B" w:rsidRPr="00587471" w:rsidRDefault="00D3693B" w:rsidP="00767C97">
      <w:pPr>
        <w:jc w:val="center"/>
        <w:rPr>
          <w:b/>
        </w:rPr>
      </w:pPr>
      <w:r w:rsidRPr="00587471">
        <w:rPr>
          <w:b/>
        </w:rPr>
        <w:t>Trvanie, zmena a ukončenie Zmluvy o partnerstve</w:t>
      </w:r>
    </w:p>
    <w:p w14:paraId="59D774B9" w14:textId="77777777" w:rsidR="00D3693B" w:rsidRPr="00587471" w:rsidRDefault="00D3693B" w:rsidP="00767C97"/>
    <w:p w14:paraId="39A5C1B0" w14:textId="64C89B4A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Táto </w:t>
      </w:r>
      <w:proofErr w:type="spellStart"/>
      <w:r w:rsidRPr="00587471">
        <w:t>ZoP</w:t>
      </w:r>
      <w:proofErr w:type="spellEnd"/>
      <w:r w:rsidRPr="00587471">
        <w:t xml:space="preserve"> je uza</w:t>
      </w:r>
      <w:r>
        <w:t>tvoren</w:t>
      </w:r>
      <w:r w:rsidRPr="00587471">
        <w:t xml:space="preserve">á na dobu určitú </w:t>
      </w:r>
      <w:r w:rsidR="000356C6">
        <w:t xml:space="preserve">najneskôr na dobu, na ktorú sa uzatvára Zmluva o NFP. </w:t>
      </w:r>
    </w:p>
    <w:p w14:paraId="270446AB" w14:textId="61619C1B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 xml:space="preserve">Partner je povinný oznámiť </w:t>
      </w:r>
      <w:r w:rsidR="001A5949">
        <w:t>Prijímateľovi</w:t>
      </w:r>
      <w:r w:rsidRPr="00587471">
        <w:t xml:space="preserve"> písomne všetky zmeny alebo skutočnosti, ktoré majú negatívny vplyv na plnenie jeho povinností podľa tejto </w:t>
      </w:r>
      <w:proofErr w:type="spellStart"/>
      <w:r w:rsidRPr="00587471">
        <w:t>ZoP</w:t>
      </w:r>
      <w:proofErr w:type="spellEnd"/>
      <w:r w:rsidRPr="00587471">
        <w:t xml:space="preserve"> alebo na realizáciu aktivít </w:t>
      </w:r>
      <w:r w:rsidR="004317DC">
        <w:t>p</w:t>
      </w:r>
      <w:r w:rsidRPr="00587471">
        <w:t xml:space="preserve">rojektu podľa </w:t>
      </w:r>
      <w:r w:rsidR="004317DC">
        <w:rPr>
          <w:bCs/>
        </w:rPr>
        <w:t>p</w:t>
      </w:r>
      <w:r w:rsidRPr="00587471">
        <w:rPr>
          <w:bCs/>
        </w:rPr>
        <w:t xml:space="preserve">rílohy č. 1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, alebo sa akýmkoľvek spôsobom týkajú alebo môžu týkať neplnenia povinností Partnera z tejto </w:t>
      </w:r>
      <w:proofErr w:type="spellStart"/>
      <w:r w:rsidRPr="00587471">
        <w:t>ZoP</w:t>
      </w:r>
      <w:proofErr w:type="spellEnd"/>
      <w:r w:rsidRPr="00587471">
        <w:t xml:space="preserve">. Uvedenú oznamovaciu povinnosť je Partner povinný splniť </w:t>
      </w:r>
      <w:r w:rsidR="004317DC">
        <w:t>bezodkladne</w:t>
      </w:r>
      <w:r w:rsidRPr="00587471">
        <w:t xml:space="preserve"> tom, ako sa dozvedel, že došlo</w:t>
      </w:r>
      <w:r>
        <w:t xml:space="preserve"> </w:t>
      </w:r>
      <w:r w:rsidRPr="00587471">
        <w:t>k vzniku zmeny alebo skutočností podľa prvej</w:t>
      </w:r>
      <w:r>
        <w:t xml:space="preserve"> vety tohto odseku.</w:t>
      </w:r>
    </w:p>
    <w:p w14:paraId="6A17DDC5" w14:textId="07017875" w:rsidR="00D3693B" w:rsidRPr="00587471" w:rsidRDefault="00074BC8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>Zmluvné strany</w:t>
      </w:r>
      <w:r w:rsidR="00D3693B" w:rsidRPr="00587471">
        <w:t xml:space="preserve"> sa dohodli, že zmeny tejto </w:t>
      </w:r>
      <w:proofErr w:type="spellStart"/>
      <w:r w:rsidR="00D3693B" w:rsidRPr="00587471">
        <w:t>ZoP</w:t>
      </w:r>
      <w:proofErr w:type="spellEnd"/>
      <w:r w:rsidR="00D3693B" w:rsidRPr="00587471">
        <w:t xml:space="preserve"> sa vykonajú vo forme písomného, vzostupne číslovaného dodatku k tejto </w:t>
      </w:r>
      <w:proofErr w:type="spellStart"/>
      <w:r w:rsidR="00D3693B" w:rsidRPr="00587471">
        <w:t>ZoP</w:t>
      </w:r>
      <w:proofErr w:type="spellEnd"/>
      <w:r w:rsidR="008F1818">
        <w:t>, s výnimkou postupu podľa ods. 4 tohto článku</w:t>
      </w:r>
      <w:r w:rsidR="00D3693B" w:rsidRPr="00587471">
        <w:t xml:space="preserve">. </w:t>
      </w:r>
      <w:r w:rsidR="00D3693B">
        <w:lastRenderedPageBreak/>
        <w:t xml:space="preserve">Na zmenu </w:t>
      </w:r>
      <w:proofErr w:type="spellStart"/>
      <w:r w:rsidR="00D3693B">
        <w:t>ZoP</w:t>
      </w:r>
      <w:proofErr w:type="spellEnd"/>
      <w:r w:rsidR="00D3693B">
        <w:t xml:space="preserve"> formou písomného dodatku sa vyžaduje predchádzajúci písomný súhlas Poskytovateľa.</w:t>
      </w:r>
      <w:r w:rsidR="00D3693B" w:rsidRPr="00587471">
        <w:t xml:space="preserve"> </w:t>
      </w:r>
    </w:p>
    <w:p w14:paraId="30A3ABA1" w14:textId="5221F76A" w:rsidR="00D3693B" w:rsidRPr="00587471" w:rsidRDefault="0076700F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Zmena tejto </w:t>
      </w:r>
      <w:proofErr w:type="spellStart"/>
      <w:r>
        <w:t>ZoP</w:t>
      </w:r>
      <w:proofErr w:type="spellEnd"/>
      <w:r>
        <w:t xml:space="preserve"> formou písomného dodatku </w:t>
      </w:r>
      <w:r w:rsidR="008F1818">
        <w:t xml:space="preserve">v zmysle ods. 3 tohto článku </w:t>
      </w:r>
      <w:r>
        <w:t xml:space="preserve">nie je potrebná, ak zmenou </w:t>
      </w:r>
      <w:r w:rsidRPr="00587471">
        <w:t>nedôjde k porušeniu podmienok definovaných v</w:t>
      </w:r>
      <w:r>
        <w:t> </w:t>
      </w:r>
      <w:r w:rsidRPr="00587471">
        <w:t>príslušn</w:t>
      </w:r>
      <w:r>
        <w:t xml:space="preserve">ej </w:t>
      </w:r>
      <w:r w:rsidR="004317DC">
        <w:t>v</w:t>
      </w:r>
      <w:r>
        <w:t>ýzve</w:t>
      </w:r>
      <w:r w:rsidR="004317DC">
        <w:t xml:space="preserve"> na predkladanie žiadostí o NFP</w:t>
      </w:r>
      <w:r>
        <w:t xml:space="preserve"> alebo v Zmluve o poskytnutí NFP, a to výlučne v</w:t>
      </w:r>
      <w:r w:rsidR="00D3693B" w:rsidRPr="00587471">
        <w:t> prípade, ak dôjde k zmene identifikačných a</w:t>
      </w:r>
      <w:r w:rsidR="00FB658B">
        <w:t>/alebo</w:t>
      </w:r>
      <w:r w:rsidR="00D3693B" w:rsidRPr="00587471">
        <w:t xml:space="preserve"> kontaktných údajov </w:t>
      </w:r>
      <w:r w:rsidR="000356C6">
        <w:t>Zmluvných strán</w:t>
      </w:r>
      <w:r w:rsidR="00D3693B" w:rsidRPr="00587471">
        <w:t xml:space="preserve">, ktorá nemá za následok zmenu v subjekte </w:t>
      </w:r>
      <w:r w:rsidR="001A5949">
        <w:t>Prijímateľa</w:t>
      </w:r>
      <w:r w:rsidR="00D3693B" w:rsidRPr="00587471">
        <w:t xml:space="preserve"> alebo Partnera</w:t>
      </w:r>
      <w:r w:rsidR="00FB658B">
        <w:t>,</w:t>
      </w:r>
      <w:r w:rsidR="00D3693B">
        <w:t xml:space="preserve"> a/alebo k zmene indikatívneho </w:t>
      </w:r>
      <w:r w:rsidR="00D3693B" w:rsidRPr="00587471">
        <w:t>harmonogramu</w:t>
      </w:r>
      <w:r w:rsidR="00D3693B">
        <w:t xml:space="preserve"> (časového rámca)</w:t>
      </w:r>
      <w:r w:rsidR="002B6C4C">
        <w:t xml:space="preserve"> a/alebo </w:t>
      </w:r>
      <w:r w:rsidR="00437D4B">
        <w:t xml:space="preserve">k </w:t>
      </w:r>
      <w:r w:rsidR="002B6C4C">
        <w:t xml:space="preserve">zmene účtov </w:t>
      </w:r>
      <w:r w:rsidR="004317DC">
        <w:t xml:space="preserve">Zmluvných strán </w:t>
      </w:r>
      <w:r w:rsidR="002B6C4C">
        <w:t>uvedených v </w:t>
      </w:r>
      <w:r w:rsidR="004317DC">
        <w:t>p</w:t>
      </w:r>
      <w:r w:rsidR="002B6C4C">
        <w:t xml:space="preserve">rílohe č. 2 </w:t>
      </w:r>
      <w:r w:rsidR="00437D4B">
        <w:t xml:space="preserve">tejto </w:t>
      </w:r>
      <w:proofErr w:type="spellStart"/>
      <w:r w:rsidR="002B6C4C">
        <w:t>Zo</w:t>
      </w:r>
      <w:r w:rsidR="004317DC">
        <w:t>P</w:t>
      </w:r>
      <w:proofErr w:type="spellEnd"/>
      <w:r w:rsidR="004317DC">
        <w:t xml:space="preserve">. </w:t>
      </w:r>
      <w:r w:rsidR="001A5949">
        <w:t>Prijímateľ</w:t>
      </w:r>
      <w:r w:rsidR="002B6C4C">
        <w:t xml:space="preserve"> je povinný túto zmenu </w:t>
      </w:r>
      <w:r w:rsidR="00B04B00">
        <w:t xml:space="preserve">písomne </w:t>
      </w:r>
      <w:r w:rsidR="002B6C4C">
        <w:t xml:space="preserve">oznámiť Poskytovateľovi, a to </w:t>
      </w:r>
      <w:r w:rsidR="004317DC">
        <w:t>b</w:t>
      </w:r>
      <w:r w:rsidR="002B6C4C">
        <w:t>ezodkladne po tom, od kedy mu bola takáto zmena oznámená.</w:t>
      </w:r>
    </w:p>
    <w:p w14:paraId="11FC09E5" w14:textId="2F9BF0AB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>Vzhľadom na úzku previazanosť postavenia Partnera v </w:t>
      </w:r>
      <w:r w:rsidR="004317DC">
        <w:t>p</w:t>
      </w:r>
      <w:r w:rsidRPr="00587471">
        <w:t xml:space="preserve">rojekte s právami a povinnosťami </w:t>
      </w:r>
      <w:r w:rsidR="001A5949">
        <w:t>Prijímateľa</w:t>
      </w:r>
      <w:r w:rsidRPr="00587471">
        <w:t xml:space="preserve"> vyplývajúcimi z</w:t>
      </w:r>
      <w:r>
        <w:t>o</w:t>
      </w:r>
      <w:r w:rsidRPr="00587471">
        <w:t> </w:t>
      </w:r>
      <w:r>
        <w:t>Zmluvy</w:t>
      </w:r>
      <w:r w:rsidRPr="00587471">
        <w:t xml:space="preserve"> o</w:t>
      </w:r>
      <w:r>
        <w:t xml:space="preserve"> poskytnutí </w:t>
      </w:r>
      <w:r w:rsidRPr="00587471">
        <w:t xml:space="preserve">NFP a tiež s právnymi vzťahmi týkajúcimi sa </w:t>
      </w:r>
      <w:r w:rsidR="004317DC">
        <w:t>p</w:t>
      </w:r>
      <w:r w:rsidRPr="00587471">
        <w:t>rojektu vo</w:t>
      </w:r>
      <w:r>
        <w:t> </w:t>
      </w:r>
      <w:r w:rsidRPr="00587471">
        <w:t xml:space="preserve">všeobecnosti a v nadväznosti na článok 1 ods. 2 písm. a) a f) tejto </w:t>
      </w:r>
      <w:proofErr w:type="spellStart"/>
      <w:r w:rsidRPr="00587471">
        <w:t>ZoP</w:t>
      </w:r>
      <w:proofErr w:type="spellEnd"/>
      <w:r w:rsidRPr="00587471">
        <w:t xml:space="preserve">, sa </w:t>
      </w:r>
      <w:r w:rsidR="00E8641F">
        <w:t xml:space="preserve">Zmluvné strany </w:t>
      </w:r>
      <w:r w:rsidRPr="00587471">
        <w:t>dohodli, že zmena práv a povinností Partnera v súvislosti s </w:t>
      </w:r>
      <w:r w:rsidR="004317DC">
        <w:t>p</w:t>
      </w:r>
      <w:r w:rsidRPr="00587471">
        <w:t>rojektom, ktoré vyplývajú z </w:t>
      </w:r>
      <w:r w:rsidR="004317DC">
        <w:t>p</w:t>
      </w:r>
      <w:r w:rsidRPr="00587471">
        <w:t xml:space="preserve">rávnych dokumentov podľa článku 1 ods. 3 písm. f) tejto </w:t>
      </w:r>
      <w:proofErr w:type="spellStart"/>
      <w:r w:rsidRPr="00587471">
        <w:t>ZoP</w:t>
      </w:r>
      <w:proofErr w:type="spellEnd"/>
      <w:r w:rsidRPr="00587471">
        <w:t xml:space="preserve"> a zo zmien </w:t>
      </w:r>
      <w:r>
        <w:t>Zmluvy o poskytnutí NFP</w:t>
      </w:r>
      <w:r w:rsidRPr="00587471">
        <w:t>, bude voči Partnerovi účinná dňom doručenia zmene</w:t>
      </w:r>
      <w:r>
        <w:t xml:space="preserve">nej Zmluvy o poskytnutí NFP </w:t>
      </w:r>
      <w:r w:rsidRPr="00587471">
        <w:t xml:space="preserve">Partnerovi, v ostatných prípadoch dňom Zverejnenia zmeny v </w:t>
      </w:r>
      <w:r w:rsidR="004317DC">
        <w:t>p</w:t>
      </w:r>
      <w:r w:rsidRPr="00587471">
        <w:t>rávnych dokumento</w:t>
      </w:r>
      <w:r>
        <w:t>ch</w:t>
      </w:r>
      <w:r w:rsidRPr="00587471">
        <w:t xml:space="preserve"> podľa článk</w:t>
      </w:r>
      <w:r>
        <w:t xml:space="preserve">u 1 ods. 3 písm. f) tejto </w:t>
      </w:r>
      <w:proofErr w:type="spellStart"/>
      <w:r>
        <w:t>ZoP</w:t>
      </w:r>
      <w:proofErr w:type="spellEnd"/>
      <w:r>
        <w:t>.</w:t>
      </w:r>
    </w:p>
    <w:p w14:paraId="0D1457D5" w14:textId="13F841A0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587471">
        <w:t>V deň, ke</w:t>
      </w:r>
      <w:r>
        <w:t>ď</w:t>
      </w:r>
      <w:r w:rsidRPr="00587471">
        <w:t xml:space="preserve"> došlo k mimoriadnemu ukončeniu </w:t>
      </w:r>
      <w:r>
        <w:t>zmluvného vzťahu zo Zmluvy o poskytnutí NFP</w:t>
      </w:r>
      <w:r w:rsidRPr="00587471">
        <w:t xml:space="preserve"> podľa článku </w:t>
      </w:r>
      <w:r>
        <w:t>9</w:t>
      </w:r>
      <w:r w:rsidRPr="00587471">
        <w:t xml:space="preserve"> V</w:t>
      </w:r>
      <w:r>
        <w:t>Z</w:t>
      </w:r>
      <w:r w:rsidRPr="00587471">
        <w:t xml:space="preserve">P, dochádza aj k ukončeniu trvania zmluvného vzťahu z tejto </w:t>
      </w:r>
      <w:proofErr w:type="spellStart"/>
      <w:r w:rsidRPr="00587471">
        <w:t>ZoP</w:t>
      </w:r>
      <w:proofErr w:type="spellEnd"/>
      <w:r w:rsidRPr="00587471">
        <w:t xml:space="preserve">. </w:t>
      </w:r>
    </w:p>
    <w:p w14:paraId="607A3E59" w14:textId="5FAAB4FE" w:rsidR="00D3693B" w:rsidRPr="00587471" w:rsidRDefault="00E8641F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>
        <w:t xml:space="preserve">Zmluvné strany sa </w:t>
      </w:r>
      <w:r w:rsidR="00D3693B" w:rsidRPr="00587471">
        <w:rPr>
          <w:bCs/>
        </w:rPr>
        <w:t xml:space="preserve"> dohodli, že túto </w:t>
      </w:r>
      <w:proofErr w:type="spellStart"/>
      <w:r w:rsidR="00D3693B" w:rsidRPr="00587471">
        <w:rPr>
          <w:bCs/>
        </w:rPr>
        <w:t>ZoP</w:t>
      </w:r>
      <w:proofErr w:type="spellEnd"/>
      <w:r w:rsidR="00D3693B" w:rsidRPr="00587471">
        <w:rPr>
          <w:bCs/>
        </w:rPr>
        <w:t xml:space="preserve"> je možné u</w:t>
      </w:r>
      <w:r w:rsidR="00D3693B">
        <w:rPr>
          <w:bCs/>
        </w:rPr>
        <w:t>končiť riadne alebo mimoriadne.</w:t>
      </w:r>
    </w:p>
    <w:p w14:paraId="4CB6D078" w14:textId="77777777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Riadne ukončenie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nastane </w:t>
      </w:r>
      <w:r w:rsidRPr="00587471">
        <w:t xml:space="preserve">skončením platnosti a účinnosti </w:t>
      </w:r>
      <w:r>
        <w:t>Zmluvy</w:t>
      </w:r>
      <w:r w:rsidRPr="00587471">
        <w:t xml:space="preserve"> o </w:t>
      </w:r>
      <w:r>
        <w:t xml:space="preserve">poskytnutí </w:t>
      </w:r>
      <w:r w:rsidRPr="00587471">
        <w:t>NFP</w:t>
      </w:r>
      <w:r>
        <w:rPr>
          <w:bCs/>
        </w:rPr>
        <w:t xml:space="preserve"> podľa odseku 1 tohto článku.</w:t>
      </w:r>
    </w:p>
    <w:p w14:paraId="1C687A44" w14:textId="30685190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Mimoriadne ukončenie zmluvného vzťahu z 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nastáva dohodou </w:t>
      </w:r>
      <w:r w:rsidR="00E8641F">
        <w:t xml:space="preserve">Zmluvných strán o ukončení </w:t>
      </w:r>
      <w:r w:rsidRPr="00587471">
        <w:rPr>
          <w:bCs/>
        </w:rPr>
        <w:t xml:space="preserve">alebo odstúpením </w:t>
      </w:r>
      <w:r w:rsidR="001A5949">
        <w:rPr>
          <w:bCs/>
        </w:rPr>
        <w:t>Prijímateľa</w:t>
      </w:r>
      <w:r w:rsidRPr="00587471">
        <w:rPr>
          <w:bCs/>
        </w:rPr>
        <w:t xml:space="preserve"> alebo Partnera od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alebo výpoveďou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Partner</w:t>
      </w:r>
      <w:r>
        <w:rPr>
          <w:bCs/>
        </w:rPr>
        <w:t xml:space="preserve">om, v dôsledku čoho </w:t>
      </w:r>
      <w:proofErr w:type="spellStart"/>
      <w:r>
        <w:rPr>
          <w:bCs/>
        </w:rPr>
        <w:t>ZoP</w:t>
      </w:r>
      <w:proofErr w:type="spellEnd"/>
      <w:r>
        <w:rPr>
          <w:bCs/>
        </w:rPr>
        <w:t xml:space="preserve"> zaniká.</w:t>
      </w:r>
    </w:p>
    <w:p w14:paraId="6F27410A" w14:textId="5C7D325D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Od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možno odstúpiť podľa §</w:t>
      </w:r>
      <w:r>
        <w:rPr>
          <w:bCs/>
        </w:rPr>
        <w:t xml:space="preserve"> </w:t>
      </w:r>
      <w:r w:rsidRPr="00587471">
        <w:rPr>
          <w:bCs/>
        </w:rPr>
        <w:t>344 a </w:t>
      </w:r>
      <w:proofErr w:type="spellStart"/>
      <w:r w:rsidRPr="00587471">
        <w:rPr>
          <w:bCs/>
        </w:rPr>
        <w:t>nasl</w:t>
      </w:r>
      <w:proofErr w:type="spellEnd"/>
      <w:r w:rsidRPr="00587471">
        <w:rPr>
          <w:bCs/>
        </w:rPr>
        <w:t xml:space="preserve">. Obchodného zákonníka v prípadoch podstatného porušenia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, nepodstatného porušenia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a ďalej v prípadoch, ktoré osobitne ustanovuje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, tiež v prípadoch, kedy je možné </w:t>
      </w:r>
      <w:r>
        <w:rPr>
          <w:bCs/>
        </w:rPr>
        <w:t>odstúpiť od Zmluvy o poskytnutí NFP</w:t>
      </w:r>
      <w:r w:rsidRPr="00587471">
        <w:rPr>
          <w:bCs/>
        </w:rPr>
        <w:t xml:space="preserve">, pričom práva prislúchajúce podľa </w:t>
      </w:r>
      <w:r>
        <w:t>Zmluvy o poskytnutí NFP</w:t>
      </w:r>
      <w:r w:rsidRPr="00587471">
        <w:rPr>
          <w:bCs/>
        </w:rPr>
        <w:t xml:space="preserve"> Poskytovateľovi, prislúchajú podľa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v tomto prípade </w:t>
      </w:r>
      <w:r w:rsidR="001A5949">
        <w:rPr>
          <w:bCs/>
        </w:rPr>
        <w:t>Prijímateľovi</w:t>
      </w:r>
      <w:r w:rsidRPr="00587471">
        <w:rPr>
          <w:bCs/>
        </w:rPr>
        <w:t xml:space="preserve">, ktorý ich vykonáva analogicky podľa úpravy </w:t>
      </w:r>
      <w:r>
        <w:rPr>
          <w:bCs/>
        </w:rPr>
        <w:t xml:space="preserve">v </w:t>
      </w:r>
      <w:r>
        <w:t>Zmluve o poskytnutí NFP</w:t>
      </w:r>
      <w:r w:rsidRPr="00587471">
        <w:rPr>
          <w:bCs/>
        </w:rPr>
        <w:t xml:space="preserve"> voči Partnerovi tak, aby ich bolo možné aplikovať na vzťah medzi </w:t>
      </w:r>
      <w:r w:rsidR="001A5949">
        <w:rPr>
          <w:bCs/>
        </w:rPr>
        <w:t>Prijímateľom</w:t>
      </w:r>
      <w:r w:rsidRPr="00587471">
        <w:rPr>
          <w:bCs/>
        </w:rPr>
        <w:t xml:space="preserve"> a Partnerom. </w:t>
      </w:r>
      <w:r w:rsidR="00DA7B79">
        <w:rPr>
          <w:bCs/>
        </w:rPr>
        <w:t xml:space="preserve">Zmluvné strany </w:t>
      </w:r>
      <w:r w:rsidRPr="00587471">
        <w:rPr>
          <w:bCs/>
        </w:rPr>
        <w:t xml:space="preserve">sa dohodli, že na účely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 xml:space="preserve">sa za podstatné porušenie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 xml:space="preserve">zo strany Partnera považujú najmä: </w:t>
      </w:r>
    </w:p>
    <w:p w14:paraId="4FF721A1" w14:textId="77777777" w:rsidR="00D3693B" w:rsidRPr="00587471" w:rsidRDefault="00D3693B" w:rsidP="00767C97">
      <w:pPr>
        <w:numPr>
          <w:ilvl w:val="0"/>
          <w:numId w:val="22"/>
        </w:numPr>
        <w:tabs>
          <w:tab w:val="clear" w:pos="720"/>
          <w:tab w:val="num" w:pos="851"/>
        </w:tabs>
        <w:ind w:left="851" w:hanging="425"/>
        <w:jc w:val="both"/>
        <w:rPr>
          <w:bCs/>
        </w:rPr>
      </w:pPr>
      <w:r w:rsidRPr="00587471">
        <w:rPr>
          <w:bCs/>
        </w:rPr>
        <w:t xml:space="preserve">také porušenia povinností Partnera, ktoré sú definované v článku </w:t>
      </w:r>
      <w:r>
        <w:rPr>
          <w:bCs/>
        </w:rPr>
        <w:t>9</w:t>
      </w:r>
      <w:r w:rsidRPr="00587471">
        <w:rPr>
          <w:bCs/>
        </w:rPr>
        <w:t xml:space="preserve"> ods. 4 V</w:t>
      </w:r>
      <w:r>
        <w:rPr>
          <w:bCs/>
        </w:rPr>
        <w:t>Z</w:t>
      </w:r>
      <w:r w:rsidRPr="00587471">
        <w:rPr>
          <w:bCs/>
        </w:rPr>
        <w:t>P;</w:t>
      </w:r>
    </w:p>
    <w:p w14:paraId="56D20736" w14:textId="0A225096" w:rsidR="00D3693B" w:rsidRPr="00587471" w:rsidRDefault="00D3693B" w:rsidP="00767C97">
      <w:pPr>
        <w:numPr>
          <w:ilvl w:val="0"/>
          <w:numId w:val="22"/>
        </w:numPr>
        <w:tabs>
          <w:tab w:val="clear" w:pos="720"/>
          <w:tab w:val="num" w:pos="851"/>
        </w:tabs>
        <w:ind w:left="851" w:hanging="425"/>
        <w:jc w:val="both"/>
        <w:rPr>
          <w:rStyle w:val="hps"/>
          <w:bCs/>
        </w:rPr>
      </w:pPr>
      <w:r w:rsidRPr="00587471">
        <w:rPr>
          <w:bCs/>
        </w:rPr>
        <w:t>opakované nevykonávanie niektorej z </w:t>
      </w:r>
      <w:r>
        <w:rPr>
          <w:bCs/>
        </w:rPr>
        <w:t>povinností</w:t>
      </w:r>
      <w:r w:rsidRPr="00587471">
        <w:rPr>
          <w:bCs/>
        </w:rPr>
        <w:t xml:space="preserve">, </w:t>
      </w:r>
      <w:r w:rsidR="00564AC0">
        <w:rPr>
          <w:bCs/>
        </w:rPr>
        <w:t>ku ktorej</w:t>
      </w:r>
      <w:r w:rsidRPr="00587471">
        <w:rPr>
          <w:bCs/>
        </w:rPr>
        <w:t xml:space="preserve"> je Partner </w:t>
      </w:r>
      <w:r>
        <w:rPr>
          <w:bCs/>
        </w:rPr>
        <w:t>zaviazaný</w:t>
      </w:r>
      <w:r w:rsidRPr="00587471">
        <w:rPr>
          <w:bCs/>
        </w:rPr>
        <w:t xml:space="preserve"> podľa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</w:t>
      </w:r>
      <w:r w:rsidRPr="00587471">
        <w:rPr>
          <w:rStyle w:val="hps"/>
        </w:rPr>
        <w:t xml:space="preserve">alebo vykonávanie činností, ktoré neprispievajú k cieľom </w:t>
      </w:r>
      <w:r w:rsidR="00926C37">
        <w:rPr>
          <w:rStyle w:val="hps"/>
        </w:rPr>
        <w:t>p</w:t>
      </w:r>
      <w:r w:rsidRPr="00587471">
        <w:rPr>
          <w:rStyle w:val="hps"/>
        </w:rPr>
        <w:t xml:space="preserve">rojektu a napriek upozorneniu </w:t>
      </w:r>
      <w:r w:rsidR="001A5949">
        <w:rPr>
          <w:rStyle w:val="hps"/>
        </w:rPr>
        <w:t>Prijímateľa</w:t>
      </w:r>
      <w:r w:rsidRPr="00587471">
        <w:rPr>
          <w:rStyle w:val="hps"/>
        </w:rPr>
        <w:t xml:space="preserve"> nedôjde k náprave;</w:t>
      </w:r>
    </w:p>
    <w:p w14:paraId="024472A7" w14:textId="6896583B" w:rsidR="00D3693B" w:rsidRPr="00587471" w:rsidRDefault="00D3693B" w:rsidP="00767C97">
      <w:pPr>
        <w:numPr>
          <w:ilvl w:val="0"/>
          <w:numId w:val="22"/>
        </w:numPr>
        <w:tabs>
          <w:tab w:val="clear" w:pos="720"/>
          <w:tab w:val="num" w:pos="851"/>
        </w:tabs>
        <w:ind w:left="851" w:hanging="425"/>
        <w:jc w:val="both"/>
        <w:rPr>
          <w:rStyle w:val="hps"/>
          <w:bCs/>
        </w:rPr>
      </w:pPr>
      <w:r w:rsidRPr="00587471">
        <w:t xml:space="preserve">porušovanie podmienok stanovených vo </w:t>
      </w:r>
      <w:r w:rsidR="00926C37">
        <w:t>v</w:t>
      </w:r>
      <w:r>
        <w:t>ýzve</w:t>
      </w:r>
      <w:r w:rsidR="00926C37">
        <w:t xml:space="preserve"> na predkladanie žiadostí</w:t>
      </w:r>
      <w:r w:rsidRPr="00587471">
        <w:t xml:space="preserve"> ako záväzn</w:t>
      </w:r>
      <w:r>
        <w:t>ých</w:t>
      </w:r>
      <w:r w:rsidRPr="00587471">
        <w:t xml:space="preserve"> podmien</w:t>
      </w:r>
      <w:r>
        <w:t xml:space="preserve">ok </w:t>
      </w:r>
      <w:r w:rsidRPr="00587471">
        <w:t xml:space="preserve">pre činnosť </w:t>
      </w:r>
      <w:r>
        <w:t>Partnera</w:t>
      </w:r>
      <w:r w:rsidRPr="00587471">
        <w:t xml:space="preserve"> </w:t>
      </w:r>
      <w:r w:rsidRPr="00587471">
        <w:rPr>
          <w:rStyle w:val="hps"/>
        </w:rPr>
        <w:t xml:space="preserve">napriek upozorneniu </w:t>
      </w:r>
      <w:r w:rsidR="001A5949">
        <w:rPr>
          <w:rStyle w:val="hps"/>
        </w:rPr>
        <w:t>Prijímateľa</w:t>
      </w:r>
      <w:r w:rsidRPr="00587471">
        <w:t>.</w:t>
      </w:r>
    </w:p>
    <w:p w14:paraId="16EF1B3B" w14:textId="3DAED7E0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Porušenie ďalších povinností stanovených v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, </w:t>
      </w:r>
      <w:r>
        <w:t xml:space="preserve">Zmluve o poskytnutí NFP, </w:t>
      </w:r>
      <w:r w:rsidRPr="00587471">
        <w:rPr>
          <w:bCs/>
        </w:rPr>
        <w:t>v</w:t>
      </w:r>
      <w:r>
        <w:rPr>
          <w:bCs/>
        </w:rPr>
        <w:t> </w:t>
      </w:r>
      <w:r w:rsidRPr="00587471">
        <w:rPr>
          <w:bCs/>
        </w:rPr>
        <w:t xml:space="preserve">právnych predpisoch SR a právnych aktoch EÚ </w:t>
      </w:r>
      <w:r w:rsidR="00926C37">
        <w:rPr>
          <w:bCs/>
        </w:rPr>
        <w:t>s výnimkou</w:t>
      </w:r>
      <w:r w:rsidRPr="00587471">
        <w:rPr>
          <w:bCs/>
        </w:rPr>
        <w:t xml:space="preserve"> prípadov, ktoré sa podľa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považujú za podstatné porušenia, sú ne</w:t>
      </w:r>
      <w:r>
        <w:rPr>
          <w:bCs/>
        </w:rPr>
        <w:t xml:space="preserve">podstatným porušením tejto </w:t>
      </w:r>
      <w:proofErr w:type="spellStart"/>
      <w:r>
        <w:rPr>
          <w:bCs/>
        </w:rPr>
        <w:t>ZoP</w:t>
      </w:r>
      <w:proofErr w:type="spellEnd"/>
      <w:r>
        <w:rPr>
          <w:bCs/>
        </w:rPr>
        <w:t>.</w:t>
      </w:r>
    </w:p>
    <w:p w14:paraId="47B3C1BC" w14:textId="77777777" w:rsidR="00926C37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V prípade podstatného porušenia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="00B52637">
        <w:t xml:space="preserve"> sú Zmluvné strany </w:t>
      </w:r>
      <w:r w:rsidRPr="00587471">
        <w:rPr>
          <w:bCs/>
        </w:rPr>
        <w:t>oprávnen</w:t>
      </w:r>
      <w:r w:rsidR="00B52637">
        <w:rPr>
          <w:bCs/>
        </w:rPr>
        <w:t>é</w:t>
      </w:r>
      <w:r w:rsidRPr="00587471">
        <w:rPr>
          <w:bCs/>
        </w:rPr>
        <w:t xml:space="preserve"> od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odstúpiť bez zbytočného odkladu po tom, ako sa o tomto porušení dozvedel</w:t>
      </w:r>
      <w:r w:rsidR="00B52637">
        <w:rPr>
          <w:bCs/>
        </w:rPr>
        <w:t>i</w:t>
      </w:r>
      <w:r w:rsidRPr="00587471">
        <w:rPr>
          <w:bCs/>
        </w:rPr>
        <w:t xml:space="preserve">. </w:t>
      </w:r>
    </w:p>
    <w:p w14:paraId="6DF46081" w14:textId="561C21A3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V prípade nepodstatného porušenia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je </w:t>
      </w:r>
      <w:r w:rsidR="00C00778">
        <w:rPr>
          <w:bCs/>
        </w:rPr>
        <w:t>každá zo Zmluvných strán opr</w:t>
      </w:r>
      <w:r w:rsidRPr="00587471">
        <w:rPr>
          <w:bCs/>
        </w:rPr>
        <w:t>ávnen</w:t>
      </w:r>
      <w:r w:rsidR="00C00778">
        <w:rPr>
          <w:bCs/>
        </w:rPr>
        <w:t>á</w:t>
      </w:r>
      <w:r w:rsidRPr="00587471">
        <w:rPr>
          <w:bCs/>
        </w:rPr>
        <w:t xml:space="preserve"> odstúpiť, ak </w:t>
      </w:r>
      <w:r w:rsidR="00C00778">
        <w:rPr>
          <w:bCs/>
        </w:rPr>
        <w:t>druhá Zmluvná strana</w:t>
      </w:r>
      <w:r w:rsidRPr="00587471">
        <w:rPr>
          <w:bCs/>
        </w:rPr>
        <w:t>, ktor</w:t>
      </w:r>
      <w:r w:rsidR="00C00778">
        <w:rPr>
          <w:bCs/>
        </w:rPr>
        <w:t>á</w:t>
      </w:r>
      <w:r w:rsidRPr="00587471">
        <w:rPr>
          <w:bCs/>
        </w:rPr>
        <w:t xml:space="preserve"> je v</w:t>
      </w:r>
      <w:r w:rsidR="00C00778">
        <w:rPr>
          <w:bCs/>
        </w:rPr>
        <w:t> </w:t>
      </w:r>
      <w:r w:rsidRPr="00587471">
        <w:rPr>
          <w:bCs/>
        </w:rPr>
        <w:t>omeškaní</w:t>
      </w:r>
      <w:r w:rsidR="00C00778">
        <w:rPr>
          <w:bCs/>
        </w:rPr>
        <w:t xml:space="preserve"> s plnením povinnosti</w:t>
      </w:r>
      <w:r w:rsidRPr="00587471">
        <w:rPr>
          <w:bCs/>
        </w:rPr>
        <w:t>, nesplní svoju povinnosť ani v</w:t>
      </w:r>
      <w:r w:rsidRPr="00587471">
        <w:t> </w:t>
      </w:r>
      <w:r w:rsidRPr="00587471">
        <w:rPr>
          <w:bCs/>
        </w:rPr>
        <w:t>dodatočnej primeranej lehote</w:t>
      </w:r>
      <w:r w:rsidR="00C00778">
        <w:rPr>
          <w:bCs/>
        </w:rPr>
        <w:t>.</w:t>
      </w:r>
      <w:r w:rsidRPr="00587471">
        <w:rPr>
          <w:bCs/>
        </w:rPr>
        <w:t xml:space="preserve"> Aj v prípade podstatného porušenia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 xml:space="preserve">je </w:t>
      </w:r>
      <w:r w:rsidR="00C00778">
        <w:rPr>
          <w:bCs/>
        </w:rPr>
        <w:t xml:space="preserve">Zmluvný strana  </w:t>
      </w:r>
      <w:r w:rsidRPr="00587471">
        <w:rPr>
          <w:bCs/>
        </w:rPr>
        <w:t>oprávnen</w:t>
      </w:r>
      <w:r w:rsidR="00C00778">
        <w:rPr>
          <w:bCs/>
        </w:rPr>
        <w:t>á</w:t>
      </w:r>
      <w:r w:rsidRPr="00587471">
        <w:rPr>
          <w:bCs/>
        </w:rPr>
        <w:t xml:space="preserve"> poskytnúť </w:t>
      </w:r>
      <w:r w:rsidR="00C00778">
        <w:rPr>
          <w:bCs/>
        </w:rPr>
        <w:t>druhej Zmluvnej strane</w:t>
      </w:r>
      <w:r w:rsidR="002E369A">
        <w:rPr>
          <w:bCs/>
        </w:rPr>
        <w:t xml:space="preserve">, </w:t>
      </w:r>
      <w:r w:rsidR="00C00778">
        <w:rPr>
          <w:bCs/>
        </w:rPr>
        <w:t xml:space="preserve">ktorá </w:t>
      </w:r>
      <w:r w:rsidR="002E369A">
        <w:rPr>
          <w:bCs/>
        </w:rPr>
        <w:t>porušil</w:t>
      </w:r>
      <w:r w:rsidR="00C00778">
        <w:rPr>
          <w:bCs/>
        </w:rPr>
        <w:t>a zmluvnú prípadné zákonnú</w:t>
      </w:r>
      <w:r w:rsidR="002E369A">
        <w:rPr>
          <w:bCs/>
        </w:rPr>
        <w:t xml:space="preserve">, </w:t>
      </w:r>
      <w:r w:rsidRPr="00587471">
        <w:rPr>
          <w:bCs/>
        </w:rPr>
        <w:t xml:space="preserve">dodatočnú lehotu na splnenie porušenej povinnosti, pričom ani </w:t>
      </w:r>
      <w:r w:rsidRPr="00587471">
        <w:rPr>
          <w:bCs/>
        </w:rPr>
        <w:lastRenderedPageBreak/>
        <w:t>poskytnu</w:t>
      </w:r>
      <w:r w:rsidR="00661975">
        <w:rPr>
          <w:bCs/>
        </w:rPr>
        <w:t>tie takejto dodatočnej lehoty</w:t>
      </w:r>
      <w:r w:rsidRPr="00587471">
        <w:rPr>
          <w:bCs/>
        </w:rPr>
        <w:t xml:space="preserve"> </w:t>
      </w:r>
      <w:r>
        <w:rPr>
          <w:bCs/>
        </w:rPr>
        <w:t>nemá vplyv na skutočnosť</w:t>
      </w:r>
      <w:r w:rsidRPr="00587471">
        <w:rPr>
          <w:bCs/>
        </w:rPr>
        <w:t>, že ide o podstatné porušenie povinnosti (§</w:t>
      </w:r>
      <w:r>
        <w:rPr>
          <w:bCs/>
        </w:rPr>
        <w:t xml:space="preserve"> </w:t>
      </w:r>
      <w:r w:rsidRPr="00587471">
        <w:rPr>
          <w:bCs/>
        </w:rPr>
        <w:t>34</w:t>
      </w:r>
      <w:r>
        <w:rPr>
          <w:bCs/>
        </w:rPr>
        <w:t>5 ods. 3 Obchodného zákonníka).</w:t>
      </w:r>
    </w:p>
    <w:p w14:paraId="53271CF0" w14:textId="569F3159" w:rsidR="00D3693B" w:rsidRPr="00587471" w:rsidRDefault="00412657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Odstúpenie od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je účinné dňom doručenia písomného oznámenia o odstúpení od</w:t>
      </w:r>
      <w:r>
        <w:rPr>
          <w:bCs/>
        </w:rPr>
        <w:t> </w:t>
      </w:r>
      <w:r w:rsidRPr="00587471">
        <w:rPr>
          <w:bCs/>
        </w:rPr>
        <w:t xml:space="preserve">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>
        <w:t>druh</w:t>
      </w:r>
      <w:r w:rsidR="00C00778">
        <w:t>ej Zmluvnej strane</w:t>
      </w:r>
      <w:r>
        <w:rPr>
          <w:bCs/>
        </w:rPr>
        <w:t xml:space="preserve">. </w:t>
      </w:r>
      <w:r w:rsidR="00D3693B" w:rsidRPr="00587471">
        <w:rPr>
          <w:bCs/>
        </w:rPr>
        <w:t xml:space="preserve">Na doručovanie sa vzťahuje článok 5 tejto </w:t>
      </w:r>
      <w:proofErr w:type="spellStart"/>
      <w:r w:rsidR="00D3693B" w:rsidRPr="00587471">
        <w:rPr>
          <w:bCs/>
        </w:rPr>
        <w:t>ZoP</w:t>
      </w:r>
      <w:proofErr w:type="spellEnd"/>
      <w:r w:rsidR="00D3693B" w:rsidRPr="00587471">
        <w:rPr>
          <w:bCs/>
        </w:rPr>
        <w:t>.</w:t>
      </w:r>
    </w:p>
    <w:p w14:paraId="1E8E0891" w14:textId="104349FA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Ak splneniu povinnosti </w:t>
      </w:r>
      <w:r w:rsidR="00C00778">
        <w:t xml:space="preserve">Zmluvnej strany </w:t>
      </w:r>
      <w:r w:rsidRPr="00587471">
        <w:rPr>
          <w:bCs/>
        </w:rPr>
        <w:t xml:space="preserve">bráni </w:t>
      </w:r>
      <w:r>
        <w:rPr>
          <w:bCs/>
        </w:rPr>
        <w:t>okolnosť vylučujúca zodpovednosť</w:t>
      </w:r>
      <w:r w:rsidRPr="00587471">
        <w:rPr>
          <w:bCs/>
        </w:rPr>
        <w:t xml:space="preserve">, je </w:t>
      </w:r>
      <w:r w:rsidR="00C00778">
        <w:rPr>
          <w:bCs/>
        </w:rPr>
        <w:t xml:space="preserve">druhá Zmluvná strana oprávnená </w:t>
      </w:r>
      <w:r w:rsidRPr="00587471">
        <w:rPr>
          <w:bCs/>
        </w:rPr>
        <w:t xml:space="preserve">od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odstúpiť</w:t>
      </w:r>
      <w:r w:rsidR="006D08BA">
        <w:rPr>
          <w:bCs/>
        </w:rPr>
        <w:t xml:space="preserve">, </w:t>
      </w:r>
      <w:r w:rsidRPr="00587471">
        <w:rPr>
          <w:bCs/>
        </w:rPr>
        <w:t xml:space="preserve"> </w:t>
      </w:r>
      <w:r w:rsidR="006D08BA">
        <w:rPr>
          <w:bCs/>
        </w:rPr>
        <w:t xml:space="preserve">výlučne za predpokladu </w:t>
      </w:r>
      <w:r w:rsidRPr="00587471">
        <w:rPr>
          <w:bCs/>
        </w:rPr>
        <w:t xml:space="preserve">, ak od vzniku </w:t>
      </w:r>
      <w:r>
        <w:rPr>
          <w:bCs/>
        </w:rPr>
        <w:t>okolnosti vylučujúcej zodpovednosť</w:t>
      </w:r>
      <w:r w:rsidRPr="00587471">
        <w:rPr>
          <w:bCs/>
        </w:rPr>
        <w:t xml:space="preserve"> uplynul aspoň jeden rok. V prípade objektívnej nemožnosti plnenia (nezvratný </w:t>
      </w:r>
      <w:r w:rsidRPr="00EB428F">
        <w:rPr>
          <w:bCs/>
        </w:rPr>
        <w:t>zánik predmetu tejto</w:t>
      </w:r>
      <w:r w:rsidRPr="00587471">
        <w:rPr>
          <w:bCs/>
        </w:rPr>
        <w:t xml:space="preserve">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a pod.) sa ustanovenie predchádzajúcej vety neuplatní a</w:t>
      </w:r>
      <w:r w:rsidR="00D945E3">
        <w:rPr>
          <w:bCs/>
        </w:rPr>
        <w:t> </w:t>
      </w:r>
      <w:r w:rsidR="00D945E3">
        <w:t>Zmluvné strany</w:t>
      </w:r>
      <w:r w:rsidR="00926C37">
        <w:t xml:space="preserve"> </w:t>
      </w:r>
      <w:r w:rsidRPr="00587471">
        <w:rPr>
          <w:bCs/>
        </w:rPr>
        <w:t>sú oprávnen</w:t>
      </w:r>
      <w:r w:rsidR="006D08BA">
        <w:rPr>
          <w:bCs/>
        </w:rPr>
        <w:t>é</w:t>
      </w:r>
      <w:r w:rsidRPr="00587471">
        <w:rPr>
          <w:bCs/>
        </w:rPr>
        <w:t xml:space="preserve"> postupovať podľa príslušných ustanovení Obchodného zákonníka a podporne Občianskeho zákonníka.</w:t>
      </w:r>
    </w:p>
    <w:p w14:paraId="49EB734C" w14:textId="0D64E1C9" w:rsidR="00D3693B" w:rsidRPr="006965E4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6965E4">
        <w:rPr>
          <w:bCs/>
        </w:rPr>
        <w:t xml:space="preserve">V prípade odstúpenia od tejto </w:t>
      </w:r>
      <w:proofErr w:type="spellStart"/>
      <w:r w:rsidRPr="006965E4">
        <w:rPr>
          <w:bCs/>
        </w:rPr>
        <w:t>ZoP</w:t>
      </w:r>
      <w:proofErr w:type="spellEnd"/>
      <w:r w:rsidRPr="006965E4">
        <w:t xml:space="preserve"> </w:t>
      </w:r>
      <w:r w:rsidRPr="006965E4">
        <w:rPr>
          <w:bCs/>
        </w:rPr>
        <w:t xml:space="preserve">zostávajú zachované tie práva a povinnosti </w:t>
      </w:r>
      <w:r w:rsidR="001A5949">
        <w:rPr>
          <w:bCs/>
        </w:rPr>
        <w:t>Prijímateľa</w:t>
      </w:r>
      <w:r>
        <w:rPr>
          <w:bCs/>
        </w:rPr>
        <w:t xml:space="preserve">, </w:t>
      </w:r>
      <w:r w:rsidRPr="006965E4">
        <w:rPr>
          <w:bCs/>
        </w:rPr>
        <w:t xml:space="preserve">ktoré podľa svojej povahy majú platiť aj po skončení tejto </w:t>
      </w:r>
      <w:proofErr w:type="spellStart"/>
      <w:r w:rsidRPr="006965E4">
        <w:rPr>
          <w:bCs/>
        </w:rPr>
        <w:t>ZoP</w:t>
      </w:r>
      <w:proofErr w:type="spellEnd"/>
      <w:r w:rsidRPr="006965E4">
        <w:rPr>
          <w:bCs/>
        </w:rPr>
        <w:t xml:space="preserve">, a to najmä právo a povinnosť požadovať vrátenie poskytnutej čiastky NFP, právo na náhradu škody, ktorá vznikla porušením tejto </w:t>
      </w:r>
      <w:proofErr w:type="spellStart"/>
      <w:r w:rsidRPr="006965E4">
        <w:rPr>
          <w:bCs/>
        </w:rPr>
        <w:t>ZoP</w:t>
      </w:r>
      <w:proofErr w:type="spellEnd"/>
      <w:r w:rsidRPr="006965E4">
        <w:t>, ustanovenia uvedené v </w:t>
      </w:r>
      <w:r>
        <w:t xml:space="preserve">článku 7 ods. 7.2 zmluvy </w:t>
      </w:r>
      <w:r w:rsidRPr="006965E4">
        <w:t xml:space="preserve">a ďalšie ustanovenia tejto </w:t>
      </w:r>
      <w:proofErr w:type="spellStart"/>
      <w:r w:rsidRPr="006965E4">
        <w:t>ZoP</w:t>
      </w:r>
      <w:proofErr w:type="spellEnd"/>
      <w:r w:rsidRPr="006965E4">
        <w:t xml:space="preserve"> podľa svojho obsahu</w:t>
      </w:r>
      <w:r w:rsidRPr="006965E4">
        <w:rPr>
          <w:bCs/>
        </w:rPr>
        <w:t>.</w:t>
      </w:r>
    </w:p>
    <w:p w14:paraId="68B31588" w14:textId="0079B48C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Ak sa Partner dostane do omeškania s plnením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 xml:space="preserve">v dôsledku porušenia, resp. nesplnenia povinnosti zo strany </w:t>
      </w:r>
      <w:r w:rsidR="001A5949">
        <w:rPr>
          <w:bCs/>
        </w:rPr>
        <w:t>Prijímateľa</w:t>
      </w:r>
      <w:r w:rsidRPr="00587471">
        <w:rPr>
          <w:bCs/>
        </w:rPr>
        <w:t xml:space="preserve">, </w:t>
      </w:r>
      <w:r w:rsidR="00D945E3">
        <w:t>Zmluvné strany</w:t>
      </w:r>
      <w:r w:rsidR="00926C37">
        <w:t xml:space="preserve"> </w:t>
      </w:r>
      <w:r w:rsidRPr="00587471">
        <w:rPr>
          <w:bCs/>
        </w:rPr>
        <w:t>súhlasia, že nejde o</w:t>
      </w:r>
      <w:r w:rsidRPr="00587471">
        <w:t> </w:t>
      </w:r>
      <w:r w:rsidRPr="00587471">
        <w:rPr>
          <w:bCs/>
        </w:rPr>
        <w:t xml:space="preserve">porušenie tejto </w:t>
      </w:r>
      <w:proofErr w:type="spellStart"/>
      <w:r w:rsidRPr="00587471">
        <w:rPr>
          <w:bCs/>
        </w:rPr>
        <w:t>ZoP</w:t>
      </w:r>
      <w:proofErr w:type="spellEnd"/>
      <w:r w:rsidRPr="00587471">
        <w:t xml:space="preserve"> </w:t>
      </w:r>
      <w:r w:rsidRPr="00587471">
        <w:rPr>
          <w:bCs/>
        </w:rPr>
        <w:t>Partnerom.</w:t>
      </w:r>
    </w:p>
    <w:p w14:paraId="394DE3F7" w14:textId="0A87DD15" w:rsidR="00D3693B" w:rsidRPr="00587471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V prípade odstúpenia od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je Partner povinný </w:t>
      </w:r>
      <w:r w:rsidRPr="00587471">
        <w:t>vrátiť NFP alebo jeho časť na</w:t>
      </w:r>
      <w:r>
        <w:t> </w:t>
      </w:r>
      <w:r w:rsidRPr="00587471">
        <w:t xml:space="preserve">základe výzvy </w:t>
      </w:r>
      <w:r w:rsidR="001A5949">
        <w:t>Prijímateľa</w:t>
      </w:r>
      <w:r w:rsidRPr="00587471">
        <w:t xml:space="preserve">. </w:t>
      </w:r>
    </w:p>
    <w:p w14:paraId="7C2F413C" w14:textId="5D98A0E7" w:rsidR="00D3693B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587471">
        <w:rPr>
          <w:bCs/>
        </w:rPr>
        <w:t xml:space="preserve">Partner je oprávnený túto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vypovedať z dôvodu, že nie je schopný realizovať Projekt tak, ako sa na Realizáciu aktivít Projektu zaviazal v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>, alebo mu v ďalšej účasti na</w:t>
      </w:r>
      <w:r>
        <w:rPr>
          <w:bCs/>
        </w:rPr>
        <w:t> </w:t>
      </w:r>
      <w:r w:rsidRPr="00587471">
        <w:rPr>
          <w:bCs/>
        </w:rPr>
        <w:t>Projekte bránia iné vážne dôvody. Partner súhlasí s tým, že podaním výpovede mu vzniká povinnosť vrátiť už vyplaten</w:t>
      </w:r>
      <w:r>
        <w:rPr>
          <w:bCs/>
        </w:rPr>
        <w:t>ý</w:t>
      </w:r>
      <w:r w:rsidRPr="00587471">
        <w:rPr>
          <w:bCs/>
        </w:rPr>
        <w:t xml:space="preserve"> NFP v celom rozsahu podľa článku 12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za</w:t>
      </w:r>
      <w:r>
        <w:rPr>
          <w:bCs/>
        </w:rPr>
        <w:t> </w:t>
      </w:r>
      <w:r w:rsidRPr="00587471">
        <w:rPr>
          <w:bCs/>
        </w:rPr>
        <w:t xml:space="preserve">podmienok stanovených </w:t>
      </w:r>
      <w:r w:rsidR="001A5949">
        <w:rPr>
          <w:bCs/>
        </w:rPr>
        <w:t>Prijímateľom</w:t>
      </w:r>
      <w:r w:rsidRPr="00587471">
        <w:rPr>
          <w:bCs/>
        </w:rPr>
        <w:t xml:space="preserve"> vo výzve na vrátenie. Po </w:t>
      </w:r>
      <w:r w:rsidR="00D945E3">
        <w:rPr>
          <w:bCs/>
        </w:rPr>
        <w:t xml:space="preserve"> ukončení </w:t>
      </w:r>
      <w:proofErr w:type="spellStart"/>
      <w:r w:rsidR="00D945E3">
        <w:rPr>
          <w:bCs/>
        </w:rPr>
        <w:t>ZoP</w:t>
      </w:r>
      <w:proofErr w:type="spellEnd"/>
      <w:r w:rsidR="00D945E3" w:rsidRPr="00587471">
        <w:rPr>
          <w:bCs/>
        </w:rPr>
        <w:t xml:space="preserve"> </w:t>
      </w:r>
      <w:r w:rsidR="00D945E3">
        <w:rPr>
          <w:bCs/>
        </w:rPr>
        <w:t>výpoveďou</w:t>
      </w:r>
      <w:r w:rsidR="00D945E3" w:rsidRPr="00587471">
        <w:rPr>
          <w:bCs/>
        </w:rPr>
        <w:t xml:space="preserve"> </w:t>
      </w:r>
      <w:r w:rsidRPr="00587471">
        <w:rPr>
          <w:bCs/>
        </w:rPr>
        <w:t xml:space="preserve">môže Partner túto vziať späť iba s písomným súhlasom </w:t>
      </w:r>
      <w:r w:rsidR="001A5949">
        <w:rPr>
          <w:bCs/>
        </w:rPr>
        <w:t>Prijímateľa</w:t>
      </w:r>
      <w:r w:rsidRPr="00587471">
        <w:rPr>
          <w:bCs/>
        </w:rPr>
        <w:t xml:space="preserve">. Výpovedná </w:t>
      </w:r>
      <w:r>
        <w:rPr>
          <w:bCs/>
        </w:rPr>
        <w:t>lehota</w:t>
      </w:r>
      <w:r w:rsidRPr="00587471">
        <w:rPr>
          <w:bCs/>
        </w:rPr>
        <w:t xml:space="preserve"> je jeden kalendárny mesiac odo dňa, ke</w:t>
      </w:r>
      <w:r>
        <w:rPr>
          <w:bCs/>
        </w:rPr>
        <w:t>ď</w:t>
      </w:r>
      <w:r w:rsidRPr="00587471">
        <w:rPr>
          <w:bCs/>
        </w:rPr>
        <w:t xml:space="preserve"> je výpoveď doručená </w:t>
      </w:r>
      <w:r w:rsidR="0089644A">
        <w:rPr>
          <w:bCs/>
        </w:rPr>
        <w:t>Prijímateľovi</w:t>
      </w:r>
      <w:r w:rsidR="00AB4480">
        <w:rPr>
          <w:bCs/>
        </w:rPr>
        <w:t>, a začína plynúť prvým dňom mesiaca nasledujúcom po mesiaci doručenia výpovede</w:t>
      </w:r>
      <w:r w:rsidRPr="00587471">
        <w:rPr>
          <w:bCs/>
        </w:rPr>
        <w:t xml:space="preserve"> Počas plynutia výpovednej </w:t>
      </w:r>
      <w:r>
        <w:rPr>
          <w:bCs/>
        </w:rPr>
        <w:t>lehoty</w:t>
      </w:r>
      <w:r w:rsidRPr="00587471">
        <w:rPr>
          <w:bCs/>
        </w:rPr>
        <w:t xml:space="preserve"> </w:t>
      </w:r>
      <w:r w:rsidR="001A5949">
        <w:rPr>
          <w:bCs/>
        </w:rPr>
        <w:t>Prijímateľ</w:t>
      </w:r>
      <w:r w:rsidR="00CA6DF2">
        <w:rPr>
          <w:bCs/>
        </w:rPr>
        <w:t xml:space="preserve"> a</w:t>
      </w:r>
      <w:r w:rsidR="0089644A">
        <w:rPr>
          <w:bCs/>
        </w:rPr>
        <w:t> </w:t>
      </w:r>
      <w:r w:rsidR="00CA6DF2">
        <w:rPr>
          <w:bCs/>
        </w:rPr>
        <w:t>Partner</w:t>
      </w:r>
      <w:r w:rsidR="0089644A">
        <w:rPr>
          <w:bCs/>
        </w:rPr>
        <w:t xml:space="preserve"> </w:t>
      </w:r>
      <w:r w:rsidRPr="00587471">
        <w:rPr>
          <w:bCs/>
        </w:rPr>
        <w:t xml:space="preserve">vykonajú úkony smerujúce k vysporiadaniu vzájomných práv a povinností, najmä </w:t>
      </w:r>
      <w:r w:rsidR="001A5949">
        <w:rPr>
          <w:bCs/>
        </w:rPr>
        <w:t>Prijímateľ</w:t>
      </w:r>
      <w:r w:rsidRPr="00587471">
        <w:rPr>
          <w:bCs/>
        </w:rPr>
        <w:t xml:space="preserve"> vykoná úkony vzťahujúce sa </w:t>
      </w:r>
      <w:r>
        <w:rPr>
          <w:bCs/>
        </w:rPr>
        <w:t>na</w:t>
      </w:r>
      <w:r w:rsidRPr="00587471">
        <w:rPr>
          <w:bCs/>
        </w:rPr>
        <w:t> finančné vysporiadani</w:t>
      </w:r>
      <w:r>
        <w:rPr>
          <w:bCs/>
        </w:rPr>
        <w:t>e</w:t>
      </w:r>
      <w:r w:rsidRPr="00587471">
        <w:rPr>
          <w:bCs/>
        </w:rPr>
        <w:t xml:space="preserve"> s Partnerom obdobne ako pri odstúpení od</w:t>
      </w:r>
      <w:r>
        <w:rPr>
          <w:bCs/>
        </w:rPr>
        <w:t> </w:t>
      </w:r>
      <w:r w:rsidRPr="00587471">
        <w:rPr>
          <w:bCs/>
        </w:rPr>
        <w:t xml:space="preserve">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a Partner je povinný poskytnúť všetku potrebnú súčinnosť. Táto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voči Partnerovi, ktorý podal výpoveď, zaniká uplynutím výpovednej </w:t>
      </w:r>
      <w:r>
        <w:rPr>
          <w:bCs/>
        </w:rPr>
        <w:t>lehoty</w:t>
      </w:r>
      <w:r w:rsidRPr="00587471">
        <w:rPr>
          <w:bCs/>
        </w:rPr>
        <w:t xml:space="preserve"> s výnimkou ustanovení, ktoré nezanikajú ani v dôsledku zániku tejto </w:t>
      </w:r>
      <w:proofErr w:type="spellStart"/>
      <w:r w:rsidRPr="00587471">
        <w:rPr>
          <w:bCs/>
        </w:rPr>
        <w:t>ZoP</w:t>
      </w:r>
      <w:proofErr w:type="spellEnd"/>
      <w:r w:rsidRPr="00587471">
        <w:rPr>
          <w:bCs/>
        </w:rPr>
        <w:t xml:space="preserve"> pri odstúpení od </w:t>
      </w:r>
      <w:r w:rsidR="00CA6DF2">
        <w:rPr>
          <w:bCs/>
        </w:rPr>
        <w:t xml:space="preserve">tejto </w:t>
      </w:r>
      <w:proofErr w:type="spellStart"/>
      <w:r w:rsidR="00CA6DF2">
        <w:rPr>
          <w:bCs/>
        </w:rPr>
        <w:t>ZoP</w:t>
      </w:r>
      <w:proofErr w:type="spellEnd"/>
      <w:r w:rsidR="00CA6DF2" w:rsidRPr="00587471">
        <w:rPr>
          <w:bCs/>
        </w:rPr>
        <w:t xml:space="preserve"> </w:t>
      </w:r>
      <w:r w:rsidRPr="00587471">
        <w:rPr>
          <w:bCs/>
        </w:rPr>
        <w:t>v zmysle ods. 1</w:t>
      </w:r>
      <w:r>
        <w:rPr>
          <w:bCs/>
        </w:rPr>
        <w:t>5</w:t>
      </w:r>
      <w:r w:rsidRPr="00587471">
        <w:rPr>
          <w:bCs/>
        </w:rPr>
        <w:t xml:space="preserve"> tohto článku. </w:t>
      </w:r>
    </w:p>
    <w:p w14:paraId="76991E23" w14:textId="12D823A7" w:rsidR="00D3693B" w:rsidRDefault="00D3693B" w:rsidP="00767C9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 xml:space="preserve">Vzhľadom na to, že uzatvorenie </w:t>
      </w:r>
      <w:proofErr w:type="spellStart"/>
      <w:r>
        <w:rPr>
          <w:bCs/>
        </w:rPr>
        <w:t>ZoP</w:t>
      </w:r>
      <w:proofErr w:type="spellEnd"/>
      <w:r>
        <w:rPr>
          <w:bCs/>
        </w:rPr>
        <w:t xml:space="preserve"> predchádza uzatvoreniu Zmluvy o poskytnutí NFP a v súvislosti so Zmluvou o poskytnutí NFP vyplývajú pre Partnera práva a povinnosti, Partner môže odstúpiť od </w:t>
      </w:r>
      <w:proofErr w:type="spellStart"/>
      <w:r>
        <w:rPr>
          <w:bCs/>
        </w:rPr>
        <w:t>ZoP</w:t>
      </w:r>
      <w:proofErr w:type="spellEnd"/>
      <w:r>
        <w:rPr>
          <w:bCs/>
        </w:rPr>
        <w:t xml:space="preserve"> do </w:t>
      </w:r>
      <w:r w:rsidR="006D685B">
        <w:rPr>
          <w:bCs/>
        </w:rPr>
        <w:t>3</w:t>
      </w:r>
      <w:r w:rsidR="00F13C40">
        <w:rPr>
          <w:bCs/>
        </w:rPr>
        <w:t xml:space="preserve"> pracovných</w:t>
      </w:r>
      <w:r>
        <w:rPr>
          <w:bCs/>
        </w:rPr>
        <w:t xml:space="preserve"> dní odo dňa</w:t>
      </w:r>
      <w:r w:rsidR="006D685B">
        <w:rPr>
          <w:bCs/>
        </w:rPr>
        <w:t>, kedy mu bol</w:t>
      </w:r>
      <w:r>
        <w:rPr>
          <w:bCs/>
        </w:rPr>
        <w:t xml:space="preserve"> </w:t>
      </w:r>
      <w:r w:rsidR="001A5949">
        <w:rPr>
          <w:bCs/>
        </w:rPr>
        <w:t>Prijímateľom</w:t>
      </w:r>
      <w:r w:rsidR="006D685B">
        <w:rPr>
          <w:bCs/>
        </w:rPr>
        <w:t xml:space="preserve"> predložený návrh </w:t>
      </w:r>
      <w:r>
        <w:rPr>
          <w:bCs/>
        </w:rPr>
        <w:t>Zmluvy o poskytnutí NFP</w:t>
      </w:r>
      <w:r w:rsidR="006D685B">
        <w:rPr>
          <w:bCs/>
        </w:rPr>
        <w:t xml:space="preserve"> v znení, v ktorom </w:t>
      </w:r>
      <w:r w:rsidR="00C000CD">
        <w:rPr>
          <w:bCs/>
        </w:rPr>
        <w:t>bol</w:t>
      </w:r>
      <w:r w:rsidR="006D685B">
        <w:rPr>
          <w:bCs/>
        </w:rPr>
        <w:t xml:space="preserve"> </w:t>
      </w:r>
      <w:r w:rsidR="001A5949">
        <w:rPr>
          <w:bCs/>
        </w:rPr>
        <w:t>Prijímateľovi</w:t>
      </w:r>
      <w:r w:rsidR="006E34B1">
        <w:rPr>
          <w:bCs/>
        </w:rPr>
        <w:t xml:space="preserve"> zaslan</w:t>
      </w:r>
      <w:r w:rsidR="006D685B">
        <w:rPr>
          <w:bCs/>
        </w:rPr>
        <w:t>ý</w:t>
      </w:r>
      <w:r w:rsidR="006E34B1">
        <w:rPr>
          <w:bCs/>
        </w:rPr>
        <w:t xml:space="preserve"> zo strany Poskytovateľa</w:t>
      </w:r>
      <w:r w:rsidR="006D685B">
        <w:rPr>
          <w:bCs/>
        </w:rPr>
        <w:t xml:space="preserve"> za účelom podpisu, najneskôr však do nadobudnutia platnosti Zmluvy o poskytnutí NFP.</w:t>
      </w:r>
      <w:r w:rsidR="006E34B1">
        <w:rPr>
          <w:bCs/>
        </w:rPr>
        <w:t xml:space="preserve"> </w:t>
      </w:r>
      <w:r w:rsidR="001A5949">
        <w:rPr>
          <w:bCs/>
        </w:rPr>
        <w:t>Prijímateľ</w:t>
      </w:r>
      <w:r w:rsidR="006E34B1">
        <w:rPr>
          <w:bCs/>
        </w:rPr>
        <w:t xml:space="preserve"> je povinný predložiť Partnerovi návrh Zmluvy o poskytnutí NFP podľa predchádzajúcej vety </w:t>
      </w:r>
      <w:r w:rsidR="00232302">
        <w:rPr>
          <w:bCs/>
        </w:rPr>
        <w:t>v dostatočnom časovom predstihu</w:t>
      </w:r>
      <w:r w:rsidR="006E34B1" w:rsidRPr="006E34B1">
        <w:rPr>
          <w:bCs/>
        </w:rPr>
        <w:t xml:space="preserve">, aby Partnerovi </w:t>
      </w:r>
      <w:r w:rsidR="006E34B1">
        <w:rPr>
          <w:bCs/>
        </w:rPr>
        <w:t>z</w:t>
      </w:r>
      <w:r w:rsidR="006E34B1" w:rsidRPr="006E34B1">
        <w:rPr>
          <w:bCs/>
        </w:rPr>
        <w:t>ostala zachovaná</w:t>
      </w:r>
      <w:r w:rsidR="006E34B1">
        <w:rPr>
          <w:bCs/>
        </w:rPr>
        <w:t xml:space="preserve"> lehota 3 </w:t>
      </w:r>
      <w:r w:rsidR="00F13C40">
        <w:rPr>
          <w:bCs/>
        </w:rPr>
        <w:t xml:space="preserve">pracovných </w:t>
      </w:r>
      <w:r w:rsidR="006E34B1">
        <w:rPr>
          <w:bCs/>
        </w:rPr>
        <w:t xml:space="preserve">dní na využitie možnosti odstúpenia od </w:t>
      </w:r>
      <w:proofErr w:type="spellStart"/>
      <w:r w:rsidR="006E34B1">
        <w:rPr>
          <w:bCs/>
        </w:rPr>
        <w:t>ZoP</w:t>
      </w:r>
      <w:proofErr w:type="spellEnd"/>
      <w:r w:rsidR="006E34B1">
        <w:rPr>
          <w:bCs/>
        </w:rPr>
        <w:t xml:space="preserve"> pred nadobudnutím platnosti Zmluvy o poskytnutí NFP. </w:t>
      </w:r>
      <w:r w:rsidRPr="006E34B1">
        <w:rPr>
          <w:bCs/>
        </w:rPr>
        <w:t xml:space="preserve">Odstúpením od </w:t>
      </w:r>
      <w:proofErr w:type="spellStart"/>
      <w:r w:rsidRPr="006E34B1">
        <w:rPr>
          <w:bCs/>
        </w:rPr>
        <w:t>ZoP</w:t>
      </w:r>
      <w:proofErr w:type="spellEnd"/>
      <w:r w:rsidRPr="006E34B1">
        <w:rPr>
          <w:bCs/>
        </w:rPr>
        <w:t xml:space="preserve"> </w:t>
      </w:r>
      <w:r w:rsidR="006E34B1">
        <w:rPr>
          <w:bCs/>
        </w:rPr>
        <w:t>podľa tohto ods</w:t>
      </w:r>
      <w:r w:rsidR="00B83572">
        <w:rPr>
          <w:bCs/>
        </w:rPr>
        <w:t>eku</w:t>
      </w:r>
      <w:r w:rsidRPr="006E34B1">
        <w:rPr>
          <w:bCs/>
        </w:rPr>
        <w:t xml:space="preserve"> sa </w:t>
      </w:r>
      <w:proofErr w:type="spellStart"/>
      <w:r w:rsidRPr="006E34B1">
        <w:rPr>
          <w:bCs/>
        </w:rPr>
        <w:t>ZoP</w:t>
      </w:r>
      <w:proofErr w:type="spellEnd"/>
      <w:r w:rsidRPr="006E34B1">
        <w:rPr>
          <w:bCs/>
        </w:rPr>
        <w:t xml:space="preserve"> od začiatku zrušuje, pričom </w:t>
      </w:r>
      <w:r w:rsidR="00957832">
        <w:rPr>
          <w:bCs/>
        </w:rPr>
        <w:t>žiadna zo Zmluvných strán</w:t>
      </w:r>
      <w:r w:rsidR="00957832" w:rsidRPr="006E34B1">
        <w:rPr>
          <w:bCs/>
        </w:rPr>
        <w:t xml:space="preserve"> </w:t>
      </w:r>
      <w:r w:rsidRPr="006E34B1">
        <w:rPr>
          <w:bCs/>
        </w:rPr>
        <w:t>znie je oprávnen</w:t>
      </w:r>
      <w:r w:rsidR="00957832">
        <w:rPr>
          <w:bCs/>
        </w:rPr>
        <w:t>á</w:t>
      </w:r>
      <w:r w:rsidRPr="006E34B1">
        <w:rPr>
          <w:bCs/>
        </w:rPr>
        <w:t xml:space="preserve"> sa domáhať náhrady škody v dôsledku takéhoto odstúpenia od </w:t>
      </w:r>
      <w:proofErr w:type="spellStart"/>
      <w:r w:rsidRPr="006E34B1">
        <w:rPr>
          <w:bCs/>
        </w:rPr>
        <w:t>ZoP</w:t>
      </w:r>
      <w:proofErr w:type="spellEnd"/>
      <w:r w:rsidRPr="006E34B1">
        <w:rPr>
          <w:bCs/>
        </w:rPr>
        <w:t xml:space="preserve">. </w:t>
      </w:r>
    </w:p>
    <w:p w14:paraId="1B6873D3" w14:textId="77777777" w:rsidR="001B62BC" w:rsidRPr="00423C81" w:rsidRDefault="001B62BC" w:rsidP="001B62BC">
      <w:pPr>
        <w:ind w:left="426"/>
        <w:jc w:val="both"/>
        <w:rPr>
          <w:bCs/>
        </w:rPr>
      </w:pPr>
    </w:p>
    <w:p w14:paraId="6B260AB1" w14:textId="77777777" w:rsidR="00D3693B" w:rsidRDefault="00D3693B" w:rsidP="00767C97">
      <w:pPr>
        <w:keepNext/>
        <w:jc w:val="center"/>
        <w:rPr>
          <w:b/>
        </w:rPr>
      </w:pPr>
      <w:r w:rsidRPr="00587471">
        <w:rPr>
          <w:b/>
        </w:rPr>
        <w:lastRenderedPageBreak/>
        <w:t>Článok 16</w:t>
      </w:r>
    </w:p>
    <w:p w14:paraId="2D750A62" w14:textId="77777777" w:rsidR="00D3693B" w:rsidRDefault="00D3693B" w:rsidP="00767C97">
      <w:pPr>
        <w:keepNext/>
        <w:jc w:val="center"/>
        <w:rPr>
          <w:b/>
        </w:rPr>
      </w:pPr>
      <w:r>
        <w:rPr>
          <w:b/>
        </w:rPr>
        <w:t>Uchovávanie dokumentov</w:t>
      </w:r>
    </w:p>
    <w:p w14:paraId="7E1C2298" w14:textId="77777777" w:rsidR="00D3693B" w:rsidRDefault="00D3693B" w:rsidP="00767C97">
      <w:pPr>
        <w:keepNext/>
        <w:jc w:val="center"/>
        <w:rPr>
          <w:b/>
        </w:rPr>
      </w:pPr>
    </w:p>
    <w:p w14:paraId="18682EFC" w14:textId="6203ACCC" w:rsidR="00D3693B" w:rsidRPr="007E3AD9" w:rsidRDefault="00926C37" w:rsidP="00926C37">
      <w:pPr>
        <w:pStyle w:val="Odsekzoznamu"/>
        <w:numPr>
          <w:ilvl w:val="1"/>
          <w:numId w:val="10"/>
        </w:numPr>
        <w:tabs>
          <w:tab w:val="clear" w:pos="1080"/>
          <w:tab w:val="num" w:pos="426"/>
        </w:tabs>
        <w:ind w:hanging="1080"/>
        <w:jc w:val="both"/>
      </w:pPr>
      <w:r>
        <w:t xml:space="preserve">Zmluvné strany </w:t>
      </w:r>
      <w:r w:rsidR="00D3693B">
        <w:t>sú povinní</w:t>
      </w:r>
      <w:r w:rsidR="00D3693B" w:rsidRPr="00250FDD">
        <w:t xml:space="preserve"> uchovávať Zmluvu o partnerstve, vrátane jej príloh a</w:t>
      </w:r>
      <w:r w:rsidR="00D3693B" w:rsidRPr="00587471">
        <w:t> </w:t>
      </w:r>
      <w:r w:rsidR="00D3693B" w:rsidRPr="00250FDD">
        <w:t>dodatkov, a všetky doklady týkajúce sa poskytnutého NFP a jeho použitia v zmysle zákona č.</w:t>
      </w:r>
      <w:r w:rsidR="00D3693B" w:rsidRPr="00587471">
        <w:t> </w:t>
      </w:r>
      <w:r w:rsidR="00D3693B" w:rsidRPr="00250FDD">
        <w:t>431/2002 Z. z. o účtovníctve v znení neskorších predpisov počas doby určenej v čl</w:t>
      </w:r>
      <w:r w:rsidR="00D3693B">
        <w:t>ánku</w:t>
      </w:r>
      <w:r w:rsidR="00D3693B" w:rsidRPr="00250FDD">
        <w:t xml:space="preserve"> 19 VZP</w:t>
      </w:r>
      <w:r w:rsidR="00D3693B">
        <w:t>.</w:t>
      </w:r>
    </w:p>
    <w:p w14:paraId="6FDF467F" w14:textId="77777777" w:rsidR="00D3693B" w:rsidRDefault="00D3693B" w:rsidP="00767C97">
      <w:pPr>
        <w:keepNext/>
        <w:jc w:val="center"/>
        <w:rPr>
          <w:b/>
        </w:rPr>
      </w:pPr>
    </w:p>
    <w:p w14:paraId="63A064E1" w14:textId="77777777" w:rsidR="00D3693B" w:rsidRDefault="00D3693B" w:rsidP="00767C97">
      <w:pPr>
        <w:keepNext/>
        <w:jc w:val="center"/>
        <w:rPr>
          <w:b/>
        </w:rPr>
      </w:pPr>
      <w:r w:rsidRPr="00587471">
        <w:rPr>
          <w:b/>
        </w:rPr>
        <w:t>Článok 1</w:t>
      </w:r>
      <w:r>
        <w:rPr>
          <w:b/>
        </w:rPr>
        <w:t>7</w:t>
      </w:r>
    </w:p>
    <w:p w14:paraId="1B4AF790" w14:textId="77777777" w:rsidR="00D3693B" w:rsidRPr="00587471" w:rsidRDefault="00D3693B" w:rsidP="00767C97">
      <w:pPr>
        <w:keepNext/>
        <w:jc w:val="center"/>
        <w:rPr>
          <w:b/>
        </w:rPr>
      </w:pPr>
      <w:r w:rsidRPr="00587471">
        <w:rPr>
          <w:b/>
        </w:rPr>
        <w:t>Záverečné ustanovenia</w:t>
      </w:r>
    </w:p>
    <w:p w14:paraId="26081167" w14:textId="77777777" w:rsidR="00D3693B" w:rsidRPr="00587471" w:rsidRDefault="00D3693B" w:rsidP="00767C97">
      <w:pPr>
        <w:keepNext/>
        <w:jc w:val="center"/>
        <w:rPr>
          <w:b/>
        </w:rPr>
      </w:pPr>
    </w:p>
    <w:p w14:paraId="1E9057D7" w14:textId="4BFE01E0" w:rsidR="00D3693B" w:rsidRPr="00587471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commentRangeStart w:id="6"/>
      <w:proofErr w:type="spellStart"/>
      <w:r w:rsidRPr="00587471">
        <w:t>ZoP</w:t>
      </w:r>
      <w:proofErr w:type="spellEnd"/>
      <w:r w:rsidRPr="00587471">
        <w:t xml:space="preserve"> je uza</w:t>
      </w:r>
      <w:r>
        <w:t>tvorená</w:t>
      </w:r>
      <w:r w:rsidRPr="00587471">
        <w:t xml:space="preserve"> dňom </w:t>
      </w:r>
      <w:r w:rsidR="007A054A">
        <w:t xml:space="preserve">jej </w:t>
      </w:r>
      <w:r w:rsidRPr="00587471">
        <w:t xml:space="preserve">podpisu </w:t>
      </w:r>
      <w:r w:rsidR="001C5ABA">
        <w:t>Zmluvnými stranami</w:t>
      </w:r>
      <w:r w:rsidRPr="00587471">
        <w:t xml:space="preserve">. </w:t>
      </w:r>
      <w:r w:rsidR="00241C77">
        <w:t xml:space="preserve">Zmluvné strany </w:t>
      </w:r>
      <w:r>
        <w:t xml:space="preserve">berú na vedomie, že </w:t>
      </w:r>
      <w:proofErr w:type="spellStart"/>
      <w:r>
        <w:t>ZoP</w:t>
      </w:r>
      <w:proofErr w:type="spellEnd"/>
      <w:r>
        <w:t xml:space="preserve"> bude prílohou Zmluvy o poskytnutí NFP. </w:t>
      </w:r>
      <w:proofErr w:type="spellStart"/>
      <w:r w:rsidRPr="00587471">
        <w:t>ZoP</w:t>
      </w:r>
      <w:proofErr w:type="spellEnd"/>
      <w:r w:rsidRPr="00587471">
        <w:t xml:space="preserve"> nadobúda účinnosť </w:t>
      </w:r>
      <w:r>
        <w:t>súčasne so</w:t>
      </w:r>
      <w:r w:rsidRPr="00587471">
        <w:t xml:space="preserve"> splnení</w:t>
      </w:r>
      <w:r>
        <w:t>m</w:t>
      </w:r>
      <w:r w:rsidRPr="00587471">
        <w:t xml:space="preserve"> odkladacej podmienky, ktorá spočíva v nadobudnut</w:t>
      </w:r>
      <w:r>
        <w:t>í</w:t>
      </w:r>
      <w:r w:rsidRPr="00587471">
        <w:t xml:space="preserve"> účinnosti </w:t>
      </w:r>
      <w:r>
        <w:t>Zmluvy</w:t>
      </w:r>
      <w:r w:rsidRPr="00587471">
        <w:t xml:space="preserve"> o poskytnut</w:t>
      </w:r>
      <w:r>
        <w:t>í</w:t>
      </w:r>
      <w:r w:rsidRPr="00587471">
        <w:t xml:space="preserve"> NFP</w:t>
      </w:r>
      <w:r>
        <w:t>.</w:t>
      </w:r>
      <w:commentRangeEnd w:id="6"/>
      <w:r w:rsidR="00F13C40">
        <w:rPr>
          <w:rStyle w:val="Odkaznakomentr"/>
          <w:szCs w:val="20"/>
        </w:rPr>
        <w:commentReference w:id="6"/>
      </w:r>
    </w:p>
    <w:p w14:paraId="22868828" w14:textId="5092258C" w:rsidR="00D3693B" w:rsidRPr="00DD6269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 w:rsidRPr="00DD6269">
        <w:t xml:space="preserve">Vo vzťahu k zverejneniu </w:t>
      </w:r>
      <w:proofErr w:type="spellStart"/>
      <w:r w:rsidRPr="00DD6269">
        <w:t>ZoP</w:t>
      </w:r>
      <w:proofErr w:type="spellEnd"/>
      <w:r w:rsidRPr="00DD6269">
        <w:t xml:space="preserve"> v Centrálnom registri zmlúv sa </w:t>
      </w:r>
      <w:r w:rsidR="00241C77">
        <w:t xml:space="preserve">Zmluvné strany </w:t>
      </w:r>
      <w:r>
        <w:t>dohodli, že:</w:t>
      </w:r>
    </w:p>
    <w:p w14:paraId="1E223116" w14:textId="07E19984" w:rsidR="00D3693B" w:rsidRPr="00DD6269" w:rsidRDefault="00D3693B" w:rsidP="00767C97">
      <w:pPr>
        <w:numPr>
          <w:ilvl w:val="2"/>
          <w:numId w:val="17"/>
        </w:numPr>
        <w:tabs>
          <w:tab w:val="clear" w:pos="2700"/>
          <w:tab w:val="num" w:pos="900"/>
        </w:tabs>
        <w:ind w:left="900" w:hanging="474"/>
        <w:jc w:val="both"/>
      </w:pPr>
      <w:r w:rsidRPr="00DD6269">
        <w:t xml:space="preserve">ak </w:t>
      </w:r>
      <w:r w:rsidR="001A5949">
        <w:t>Prijímateľ</w:t>
      </w:r>
      <w:r w:rsidRPr="00DD6269">
        <w:t xml:space="preserve"> a Partner sú povinnými osobami podľa zákona o slobode informácií, v takom prípade je rozhodujúce zve</w:t>
      </w:r>
      <w:r>
        <w:t xml:space="preserve">rejnenie </w:t>
      </w:r>
      <w:proofErr w:type="spellStart"/>
      <w:r>
        <w:t>ZoP</w:t>
      </w:r>
      <w:proofErr w:type="spellEnd"/>
      <w:r>
        <w:t xml:space="preserve"> </w:t>
      </w:r>
      <w:r w:rsidR="001A5949">
        <w:t>Prijímateľom</w:t>
      </w:r>
      <w:r>
        <w:t>;</w:t>
      </w:r>
    </w:p>
    <w:p w14:paraId="20C1E891" w14:textId="19D2904D" w:rsidR="00D3693B" w:rsidRPr="00DD6269" w:rsidRDefault="00D3693B" w:rsidP="00767C97">
      <w:pPr>
        <w:numPr>
          <w:ilvl w:val="2"/>
          <w:numId w:val="17"/>
        </w:numPr>
        <w:tabs>
          <w:tab w:val="clear" w:pos="2700"/>
          <w:tab w:val="num" w:pos="900"/>
        </w:tabs>
        <w:ind w:left="900" w:hanging="474"/>
        <w:jc w:val="both"/>
      </w:pPr>
      <w:r w:rsidRPr="00DD6269">
        <w:t xml:space="preserve">prvé zverejnenie </w:t>
      </w:r>
      <w:proofErr w:type="spellStart"/>
      <w:r w:rsidRPr="00DD6269">
        <w:t>ZoP</w:t>
      </w:r>
      <w:proofErr w:type="spellEnd"/>
      <w:r w:rsidRPr="00DD6269">
        <w:t xml:space="preserve"> zabezpečí </w:t>
      </w:r>
      <w:r w:rsidR="001A5949">
        <w:t>Prijímateľ</w:t>
      </w:r>
      <w:r w:rsidRPr="00DD6269">
        <w:t xml:space="preserve"> a o dátume zver</w:t>
      </w:r>
      <w:r>
        <w:t xml:space="preserve">ejnenia </w:t>
      </w:r>
      <w:proofErr w:type="spellStart"/>
      <w:r>
        <w:t>ZoP</w:t>
      </w:r>
      <w:proofErr w:type="spellEnd"/>
      <w:r>
        <w:t xml:space="preserve"> informuje </w:t>
      </w:r>
      <w:r w:rsidR="008D67C4">
        <w:t>Partner</w:t>
      </w:r>
      <w:r w:rsidR="00423C81">
        <w:t>a.</w:t>
      </w:r>
    </w:p>
    <w:p w14:paraId="4A03D8C5" w14:textId="59BAAB8A" w:rsidR="00D3693B" w:rsidRPr="00587471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Všetky spory, ktoré vzniknú z tejto </w:t>
      </w:r>
      <w:proofErr w:type="spellStart"/>
      <w:r w:rsidRPr="00587471">
        <w:t>ZoP</w:t>
      </w:r>
      <w:proofErr w:type="spellEnd"/>
      <w:r w:rsidRPr="00587471">
        <w:t xml:space="preserve">, vrátane sporov o jej platnosť, výklad alebo ukončenie sú </w:t>
      </w:r>
      <w:r w:rsidR="00241C77">
        <w:t xml:space="preserve">Zmluvné strany </w:t>
      </w:r>
      <w:r w:rsidRPr="00587471">
        <w:t>povinn</w:t>
      </w:r>
      <w:r w:rsidR="002E2D75">
        <w:t>í</w:t>
      </w:r>
      <w:r w:rsidRPr="00587471">
        <w:t xml:space="preserve"> prednostne riešiť najmä vzájomnými zmierovacími rokovaniami a dohodami.</w:t>
      </w:r>
      <w:r w:rsidR="00926C37">
        <w:t xml:space="preserve"> Za predpokladu, že sa Zmluvné strany nedohodnú podľa prvej vety, vecne</w:t>
      </w:r>
      <w:r w:rsidRPr="00587471">
        <w:t>,</w:t>
      </w:r>
      <w:r w:rsidR="00926C37">
        <w:t xml:space="preserve"> miestne a funkčne príslušnými na </w:t>
      </w:r>
      <w:proofErr w:type="spellStart"/>
      <w:r w:rsidR="00926C37">
        <w:t>prejednanie</w:t>
      </w:r>
      <w:proofErr w:type="spellEnd"/>
      <w:r w:rsidR="00926C37">
        <w:t xml:space="preserve"> sporných vecí a nárokov z tejto </w:t>
      </w:r>
      <w:proofErr w:type="spellStart"/>
      <w:r w:rsidR="00926C37">
        <w:t>ZoP</w:t>
      </w:r>
      <w:proofErr w:type="spellEnd"/>
      <w:r w:rsidR="00926C37">
        <w:t xml:space="preserve">  sú súdy Slovenskej republiky. </w:t>
      </w:r>
      <w:r w:rsidRPr="00587471">
        <w:t xml:space="preserve"> </w:t>
      </w:r>
    </w:p>
    <w:p w14:paraId="109FCC18" w14:textId="293DC2B6" w:rsidR="00D3693B" w:rsidRPr="00587471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Ak sa akékoľvek ustanovenie tejto </w:t>
      </w:r>
      <w:proofErr w:type="spellStart"/>
      <w:r w:rsidRPr="00587471">
        <w:t>ZoP</w:t>
      </w:r>
      <w:proofErr w:type="spellEnd"/>
      <w:r w:rsidRPr="00587471">
        <w:t xml:space="preserve"> stane neplatným v dôsledku jeho rozporu s právnymi predpismi SR alebo právnymi aktmi EÚ, nespôsobí to neplatnosť celej </w:t>
      </w:r>
      <w:proofErr w:type="spellStart"/>
      <w:r w:rsidRPr="00587471">
        <w:t>ZoP</w:t>
      </w:r>
      <w:proofErr w:type="spellEnd"/>
      <w:r w:rsidRPr="00587471">
        <w:t xml:space="preserve">. </w:t>
      </w:r>
      <w:r w:rsidR="00241C77">
        <w:t xml:space="preserve">Zmluvné strany </w:t>
      </w:r>
      <w:r w:rsidRPr="00587471">
        <w:t xml:space="preserve">sa v takomto prípade zaväzujú Bezodkladne vzájomným rokovaním nahradiť neplatné zmluvné ustanovenie novým platným ustanovením </w:t>
      </w:r>
      <w:r>
        <w:t xml:space="preserve">postupom v súlade s článkom 15 ods. 3 tejto </w:t>
      </w:r>
      <w:proofErr w:type="spellStart"/>
      <w:r>
        <w:t>ZoP</w:t>
      </w:r>
      <w:proofErr w:type="spellEnd"/>
      <w:r w:rsidRPr="00587471">
        <w:t xml:space="preserve"> tak, aby zostal zachovaný účel </w:t>
      </w:r>
      <w:proofErr w:type="spellStart"/>
      <w:r w:rsidRPr="00587471">
        <w:t>ZoP</w:t>
      </w:r>
      <w:proofErr w:type="spellEnd"/>
      <w:r w:rsidRPr="00587471">
        <w:t xml:space="preserve"> a obsah jednotlivých ustanovení </w:t>
      </w:r>
      <w:proofErr w:type="spellStart"/>
      <w:r w:rsidRPr="00587471">
        <w:t>ZoP</w:t>
      </w:r>
      <w:proofErr w:type="spellEnd"/>
      <w:r w:rsidRPr="00587471">
        <w:t>.</w:t>
      </w:r>
    </w:p>
    <w:p w14:paraId="5D6575FB" w14:textId="1B0DE9EC" w:rsidR="00D3693B" w:rsidRPr="00587471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 xml:space="preserve">Ak záväzkový vzťah vyplývajúci zo </w:t>
      </w:r>
      <w:proofErr w:type="spellStart"/>
      <w:r w:rsidRPr="00587471">
        <w:t>ZoP</w:t>
      </w:r>
      <w:proofErr w:type="spellEnd"/>
      <w:r w:rsidRPr="00587471">
        <w:t xml:space="preserve">, s ohľadom na právne postavenie </w:t>
      </w:r>
      <w:r w:rsidR="0054729E">
        <w:t>Zmluvn</w:t>
      </w:r>
      <w:r w:rsidR="00926C37">
        <w:t>ých</w:t>
      </w:r>
      <w:r w:rsidR="0054729E">
        <w:t xml:space="preserve"> str</w:t>
      </w:r>
      <w:r w:rsidR="00926C37">
        <w:t>á</w:t>
      </w:r>
      <w:r w:rsidR="0054729E">
        <w:t xml:space="preserve">n </w:t>
      </w:r>
      <w:r w:rsidRPr="00587471">
        <w:t>, nespadá pod vzťahy uvedené v §</w:t>
      </w:r>
      <w:r>
        <w:t xml:space="preserve"> </w:t>
      </w:r>
      <w:r w:rsidRPr="00587471">
        <w:t xml:space="preserve">261 Obchodného zákonníka, </w:t>
      </w:r>
      <w:r w:rsidR="0054729E">
        <w:t xml:space="preserve">Zmluvné strany </w:t>
      </w:r>
      <w:r w:rsidRPr="00587471">
        <w:t>vykonali voľbu práva podľa §</w:t>
      </w:r>
      <w:r>
        <w:t xml:space="preserve"> </w:t>
      </w:r>
      <w:r w:rsidRPr="00587471">
        <w:t xml:space="preserve">262 ods. 1 Obchodného zákonníka a výslovne súhlasia, že ich záväzkový vzťah vyplývajúci zo </w:t>
      </w:r>
      <w:proofErr w:type="spellStart"/>
      <w:r w:rsidRPr="00587471">
        <w:t>ZoP</w:t>
      </w:r>
      <w:proofErr w:type="spellEnd"/>
      <w:r w:rsidRPr="00587471">
        <w:t xml:space="preserve"> sa bude riadiť Obchodným zákonníkom tak, ako to vyplýva zo záhlavia o</w:t>
      </w:r>
      <w:r>
        <w:t xml:space="preserve">značenia </w:t>
      </w:r>
      <w:proofErr w:type="spellStart"/>
      <w:r>
        <w:t>ZoP</w:t>
      </w:r>
      <w:proofErr w:type="spellEnd"/>
      <w:r>
        <w:t xml:space="preserve"> na úvodnej strane.</w:t>
      </w:r>
    </w:p>
    <w:p w14:paraId="186C000B" w14:textId="7FD1457E" w:rsidR="00D3693B" w:rsidRPr="00587471" w:rsidRDefault="00D3693B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 w:rsidRPr="00587471">
        <w:t>Zmluva je vyhotovená v </w:t>
      </w:r>
      <w:r w:rsidR="00423C81">
        <w:t>štyroch</w:t>
      </w:r>
      <w:r>
        <w:t xml:space="preserve"> </w:t>
      </w:r>
      <w:r w:rsidRPr="00587471">
        <w:t xml:space="preserve">rovnopisoch, </w:t>
      </w:r>
      <w:r>
        <w:t xml:space="preserve">z toho Partner dostane 1 rovnopis, </w:t>
      </w:r>
      <w:r w:rsidR="001A5949">
        <w:t>Prijímateľ</w:t>
      </w:r>
      <w:r>
        <w:t xml:space="preserve"> dostane 1 rovnopis a Poskytovateľ dostane 2 rovnopisy.</w:t>
      </w:r>
    </w:p>
    <w:p w14:paraId="024A6205" w14:textId="3335F7CC" w:rsidR="00D3693B" w:rsidRDefault="0054729E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Zmluvné strany </w:t>
      </w:r>
      <w:r w:rsidR="00D3693B" w:rsidRPr="00587471">
        <w:t xml:space="preserve">vyhlasujú, že si znenie </w:t>
      </w:r>
      <w:proofErr w:type="spellStart"/>
      <w:r w:rsidR="00D3693B" w:rsidRPr="00587471">
        <w:t>ZoP</w:t>
      </w:r>
      <w:proofErr w:type="spellEnd"/>
      <w:r w:rsidR="00D3693B" w:rsidRPr="00587471">
        <w:t xml:space="preserve"> riadne a dôsledne prečítali, jej obsahu a právnym účinkom z nej vyplývajúcich porozumeli, ich zmluvné prejavy sú dostatočne jasné, určité a zrozumiteľné, podpisujúce osoby sú oprávnené k podpisu </w:t>
      </w:r>
      <w:proofErr w:type="spellStart"/>
      <w:r w:rsidR="00D3693B" w:rsidRPr="00587471">
        <w:t>ZoP</w:t>
      </w:r>
      <w:proofErr w:type="spellEnd"/>
      <w:r w:rsidR="00D3693B" w:rsidRPr="00587471">
        <w:t xml:space="preserve"> a na znak súhlasu ju podpísali.</w:t>
      </w:r>
    </w:p>
    <w:p w14:paraId="15B4DD10" w14:textId="1D796FBE" w:rsidR="00D10EA7" w:rsidRPr="00587471" w:rsidRDefault="00D10EA7" w:rsidP="00767C97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Neoddeliteľnou súčasťou </w:t>
      </w:r>
      <w:proofErr w:type="spellStart"/>
      <w:r>
        <w:t>ZoP</w:t>
      </w:r>
      <w:proofErr w:type="spellEnd"/>
      <w:r>
        <w:t xml:space="preserve"> sú jej prílohy. Predmet podpory predstavuje predmet podpory vyplývajúci zo Zmluvy o NFP so zohľadnením finančnej účasti Partnera na projekte. </w:t>
      </w:r>
    </w:p>
    <w:p w14:paraId="7A9EF9E2" w14:textId="77777777" w:rsidR="00D3693B" w:rsidRPr="00587471" w:rsidRDefault="00D3693B" w:rsidP="00767C97">
      <w:pPr>
        <w:rPr>
          <w:b/>
        </w:rPr>
      </w:pPr>
    </w:p>
    <w:p w14:paraId="3FE5496A" w14:textId="77777777" w:rsidR="00D3693B" w:rsidRPr="00587471" w:rsidRDefault="00D3693B" w:rsidP="00767C97">
      <w:pPr>
        <w:rPr>
          <w:b/>
        </w:rPr>
      </w:pPr>
      <w:r w:rsidRPr="00587471">
        <w:rPr>
          <w:b/>
        </w:rPr>
        <w:t xml:space="preserve">Prílohy </w:t>
      </w:r>
      <w:proofErr w:type="spellStart"/>
      <w:r w:rsidRPr="00587471">
        <w:rPr>
          <w:b/>
        </w:rPr>
        <w:t>ZoP</w:t>
      </w:r>
      <w:proofErr w:type="spellEnd"/>
      <w:r w:rsidRPr="00587471">
        <w:rPr>
          <w:b/>
        </w:rPr>
        <w:t>:</w:t>
      </w:r>
    </w:p>
    <w:p w14:paraId="5A3E5115" w14:textId="77777777" w:rsidR="00D3693B" w:rsidRPr="00587471" w:rsidRDefault="00D3693B" w:rsidP="00767C97">
      <w:pPr>
        <w:pStyle w:val="Default"/>
        <w:jc w:val="both"/>
        <w:rPr>
          <w:sz w:val="20"/>
          <w:szCs w:val="20"/>
        </w:rPr>
      </w:pPr>
      <w:r w:rsidRPr="00587471">
        <w:rPr>
          <w:sz w:val="20"/>
          <w:szCs w:val="20"/>
        </w:rPr>
        <w:t>Príloha č. 1 Prehľad hlavných a podporných aktivít a me</w:t>
      </w:r>
      <w:r>
        <w:rPr>
          <w:sz w:val="20"/>
          <w:szCs w:val="20"/>
        </w:rPr>
        <w:t>rateľných ukazovateľov projektu</w:t>
      </w:r>
    </w:p>
    <w:p w14:paraId="23B969D9" w14:textId="51CD3632" w:rsidR="00D3693B" w:rsidRPr="00587471" w:rsidRDefault="00D3693B" w:rsidP="00767C97">
      <w:pPr>
        <w:pStyle w:val="Default"/>
        <w:jc w:val="both"/>
        <w:rPr>
          <w:sz w:val="20"/>
          <w:szCs w:val="20"/>
        </w:rPr>
      </w:pPr>
      <w:r w:rsidRPr="00587471">
        <w:rPr>
          <w:sz w:val="20"/>
          <w:szCs w:val="20"/>
        </w:rPr>
        <w:t>Príloha č. 2</w:t>
      </w:r>
      <w:r>
        <w:rPr>
          <w:sz w:val="20"/>
          <w:szCs w:val="20"/>
        </w:rPr>
        <w:t xml:space="preserve"> </w:t>
      </w:r>
      <w:r w:rsidRPr="00587471">
        <w:rPr>
          <w:sz w:val="20"/>
          <w:szCs w:val="20"/>
        </w:rPr>
        <w:t xml:space="preserve">Prehľad účtov </w:t>
      </w:r>
      <w:r w:rsidR="001A5949">
        <w:rPr>
          <w:sz w:val="20"/>
          <w:szCs w:val="20"/>
        </w:rPr>
        <w:t>Prijímateľa</w:t>
      </w:r>
      <w:r w:rsidRPr="00587471">
        <w:rPr>
          <w:sz w:val="20"/>
          <w:szCs w:val="20"/>
        </w:rPr>
        <w:t xml:space="preserve"> a Partner</w:t>
      </w:r>
      <w:r>
        <w:rPr>
          <w:sz w:val="20"/>
          <w:szCs w:val="20"/>
        </w:rPr>
        <w:t>a pre úhradu NFP</w:t>
      </w:r>
    </w:p>
    <w:p w14:paraId="1B1E6DCB" w14:textId="387010B2" w:rsidR="00D3693B" w:rsidRPr="00587471" w:rsidRDefault="00D3693B" w:rsidP="00767C97">
      <w:pPr>
        <w:pStyle w:val="Default"/>
        <w:jc w:val="both"/>
        <w:rPr>
          <w:sz w:val="20"/>
          <w:szCs w:val="20"/>
        </w:rPr>
      </w:pPr>
      <w:r w:rsidRPr="00587471">
        <w:rPr>
          <w:sz w:val="20"/>
          <w:szCs w:val="20"/>
        </w:rPr>
        <w:t>Príloha č. 3</w:t>
      </w:r>
      <w:r>
        <w:rPr>
          <w:sz w:val="20"/>
          <w:szCs w:val="20"/>
        </w:rPr>
        <w:t xml:space="preserve"> Rozpočet projektu </w:t>
      </w:r>
    </w:p>
    <w:p w14:paraId="7966D4EB" w14:textId="3FEBAB5A" w:rsidR="00D3693B" w:rsidRDefault="00D3693B" w:rsidP="00767C97">
      <w:pPr>
        <w:jc w:val="both"/>
        <w:rPr>
          <w:sz w:val="20"/>
          <w:szCs w:val="20"/>
        </w:rPr>
      </w:pPr>
      <w:r w:rsidRPr="00587471">
        <w:rPr>
          <w:sz w:val="20"/>
          <w:szCs w:val="20"/>
        </w:rPr>
        <w:t>Príloha č. 4 Hlásenie o začatí realizácie aktivít projektu</w:t>
      </w:r>
    </w:p>
    <w:p w14:paraId="790322D8" w14:textId="77777777" w:rsidR="00D3693B" w:rsidRPr="00587471" w:rsidRDefault="00D3693B" w:rsidP="00767C97">
      <w:pPr>
        <w:rPr>
          <w:b/>
        </w:rPr>
      </w:pPr>
    </w:p>
    <w:p w14:paraId="085CB2D5" w14:textId="3E3D505C" w:rsidR="00D3693B" w:rsidRPr="00587471" w:rsidRDefault="00D3693B" w:rsidP="00767C97">
      <w:pPr>
        <w:rPr>
          <w:b/>
        </w:rPr>
      </w:pPr>
      <w:r>
        <w:rPr>
          <w:b/>
        </w:rPr>
        <w:t xml:space="preserve">Podpisy </w:t>
      </w:r>
      <w:r w:rsidR="00D10EA7">
        <w:rPr>
          <w:b/>
        </w:rPr>
        <w:t>Zmluvných strán</w:t>
      </w:r>
      <w:r>
        <w:rPr>
          <w:b/>
        </w:rPr>
        <w:t>:</w:t>
      </w:r>
    </w:p>
    <w:p w14:paraId="67453A51" w14:textId="77777777" w:rsidR="00D3693B" w:rsidRPr="00587471" w:rsidRDefault="00D3693B" w:rsidP="00767C97">
      <w:pPr>
        <w:rPr>
          <w:b/>
        </w:rPr>
      </w:pPr>
    </w:p>
    <w:p w14:paraId="65DB2451" w14:textId="7E445617" w:rsidR="00D3693B" w:rsidRDefault="00D3693B" w:rsidP="00767C97">
      <w:pPr>
        <w:jc w:val="both"/>
      </w:pPr>
      <w:r>
        <w:t xml:space="preserve">Za </w:t>
      </w:r>
      <w:r w:rsidR="001A5949">
        <w:t>Prijímateľa</w:t>
      </w:r>
      <w:r>
        <w:t>, v </w:t>
      </w:r>
      <w:r w:rsidRPr="00587471">
        <w:t>...</w:t>
      </w:r>
      <w:r>
        <w:t>.....................</w:t>
      </w:r>
      <w:r w:rsidRPr="00587471">
        <w:t>..............</w:t>
      </w:r>
      <w:r>
        <w:t>, dňa ......................................</w:t>
      </w:r>
    </w:p>
    <w:p w14:paraId="230D3109" w14:textId="77777777" w:rsidR="00D3693B" w:rsidRDefault="00D3693B" w:rsidP="00767C97">
      <w:pPr>
        <w:tabs>
          <w:tab w:val="left" w:pos="5387"/>
          <w:tab w:val="left" w:pos="5670"/>
        </w:tabs>
        <w:jc w:val="both"/>
      </w:pPr>
    </w:p>
    <w:p w14:paraId="4C1EF88A" w14:textId="77777777" w:rsidR="00D3693B" w:rsidRDefault="00D3693B" w:rsidP="00767C97">
      <w:r>
        <w:t>Podpis: .......................................</w:t>
      </w:r>
    </w:p>
    <w:p w14:paraId="5B31B0E7" w14:textId="77777777" w:rsidR="00D3693B" w:rsidRPr="00C60126" w:rsidRDefault="00D3693B" w:rsidP="00767C97">
      <w:r>
        <w:t>............................................................................................</w:t>
      </w:r>
    </w:p>
    <w:p w14:paraId="1C5C87E7" w14:textId="77777777" w:rsidR="00D3693B" w:rsidRPr="00587471" w:rsidRDefault="00D3693B" w:rsidP="00767C97">
      <w:pPr>
        <w:jc w:val="both"/>
      </w:pPr>
    </w:p>
    <w:p w14:paraId="24D677AB" w14:textId="08F00602" w:rsidR="00D3693B" w:rsidRDefault="00D3693B" w:rsidP="00767C97">
      <w:pPr>
        <w:jc w:val="both"/>
      </w:pPr>
      <w:r>
        <w:t>Za Partnera, v</w:t>
      </w:r>
      <w:r w:rsidRPr="00587471">
        <w:t> ...</w:t>
      </w:r>
      <w:r>
        <w:t>.....................</w:t>
      </w:r>
      <w:r w:rsidRPr="00587471">
        <w:t>..............</w:t>
      </w:r>
      <w:r>
        <w:t>, dňa ......................................</w:t>
      </w:r>
    </w:p>
    <w:p w14:paraId="52B9B14A" w14:textId="77777777" w:rsidR="00D3693B" w:rsidRDefault="00D3693B" w:rsidP="00767C97">
      <w:pPr>
        <w:jc w:val="both"/>
      </w:pPr>
    </w:p>
    <w:p w14:paraId="38D33960" w14:textId="77777777" w:rsidR="00D3693B" w:rsidRDefault="00D3693B" w:rsidP="00767C97">
      <w:r>
        <w:t>Podpis: .......................................</w:t>
      </w:r>
    </w:p>
    <w:p w14:paraId="1A4CFB62" w14:textId="77777777" w:rsidR="00D3693B" w:rsidRPr="009E45B6" w:rsidRDefault="00D3693B" w:rsidP="00767C97">
      <w:r>
        <w:t>............................................................................................</w:t>
      </w:r>
    </w:p>
    <w:sectPr w:rsidR="00D3693B" w:rsidRPr="009E45B6" w:rsidSect="00767C97">
      <w:foot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istian Hodossy" w:date="2019-08-01T13:22:00Z" w:initials="K.H.">
    <w:p w14:paraId="25E466C7" w14:textId="14222186" w:rsidR="00855AEC" w:rsidRDefault="00855AEC">
      <w:pPr>
        <w:pStyle w:val="Textkomentra"/>
      </w:pPr>
      <w:r>
        <w:rPr>
          <w:rStyle w:val="Odkaznakomentr"/>
        </w:rPr>
        <w:annotationRef/>
      </w:r>
      <w:r>
        <w:t xml:space="preserve">Číslo zmluvy vygeneruje Prijímateľa už v štádiu súčinnosti po rozhodnutí o schválení </w:t>
      </w:r>
      <w:proofErr w:type="spellStart"/>
      <w:r>
        <w:t>ŹoNFP</w:t>
      </w:r>
      <w:proofErr w:type="spellEnd"/>
      <w:r>
        <w:t>.</w:t>
      </w:r>
    </w:p>
  </w:comment>
  <w:comment w:id="2" w:author="Kristian Hodossy" w:date="2019-08-07T15:43:00Z" w:initials="K.H.">
    <w:p w14:paraId="19DE9CEF" w14:textId="01356308" w:rsidR="00855AEC" w:rsidRDefault="00855AEC">
      <w:pPr>
        <w:pStyle w:val="Textkomentra"/>
      </w:pPr>
      <w:r>
        <w:rPr>
          <w:rStyle w:val="Odkaznakomentr"/>
        </w:rPr>
        <w:annotationRef/>
      </w:r>
      <w:r>
        <w:t xml:space="preserve">Doplní prijímateľ. </w:t>
      </w:r>
    </w:p>
  </w:comment>
  <w:comment w:id="4" w:author="Kristian Hodossy" w:date="2019-08-13T13:25:00Z" w:initials="K.H.">
    <w:p w14:paraId="05AC2F42" w14:textId="2302E9E4" w:rsidR="00855AEC" w:rsidRDefault="00855AEC">
      <w:pPr>
        <w:pStyle w:val="Textkomentra"/>
      </w:pPr>
      <w:r>
        <w:rPr>
          <w:rStyle w:val="Odkaznakomentr"/>
        </w:rPr>
        <w:annotationRef/>
      </w:r>
      <w:r>
        <w:t xml:space="preserve">Doplní prijímateľ. </w:t>
      </w:r>
    </w:p>
  </w:comment>
  <w:comment w:id="5" w:author="Kristian Hodossy" w:date="2019-08-13T13:25:00Z" w:initials="K.H.">
    <w:p w14:paraId="41D38DF2" w14:textId="69158A59" w:rsidR="00855AEC" w:rsidRDefault="00855AEC">
      <w:pPr>
        <w:pStyle w:val="Textkomentra"/>
      </w:pPr>
      <w:r>
        <w:rPr>
          <w:rStyle w:val="Odkaznakomentr"/>
        </w:rPr>
        <w:annotationRef/>
      </w:r>
      <w:r>
        <w:t xml:space="preserve">Doplní prijímateľ. </w:t>
      </w:r>
    </w:p>
  </w:comment>
  <w:comment w:id="6" w:author="Kristian Hodossy" w:date="2019-08-07T16:37:00Z" w:initials="K.H.">
    <w:p w14:paraId="6C4462EE" w14:textId="29813BC3" w:rsidR="00855AEC" w:rsidRDefault="00855AEC">
      <w:pPr>
        <w:pStyle w:val="Textkomentra"/>
      </w:pPr>
      <w:r>
        <w:rPr>
          <w:rStyle w:val="Odkaznakomentr"/>
        </w:rPr>
        <w:annotationRef/>
      </w:r>
      <w:r>
        <w:t xml:space="preserve">Treba dávať pozor, ak bude podpísaná Zmluva o NFP, prílohou musí byť </w:t>
      </w:r>
      <w:proofErr w:type="spellStart"/>
      <w:r>
        <w:t>ZoP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466C7" w15:done="0"/>
  <w15:commentEx w15:paraId="19DE9CEF" w15:done="0"/>
  <w15:commentEx w15:paraId="05AC2F42" w15:done="0"/>
  <w15:commentEx w15:paraId="41D38DF2" w15:done="0"/>
  <w15:commentEx w15:paraId="6C4462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466C7" w16cid:durableId="20ED6602"/>
  <w16cid:commentId w16cid:paraId="19DE9CEF" w16cid:durableId="20F57024"/>
  <w16cid:commentId w16cid:paraId="05AC2F42" w16cid:durableId="20FD38D2"/>
  <w16cid:commentId w16cid:paraId="41D38DF2" w16cid:durableId="20FD38DF"/>
  <w16cid:commentId w16cid:paraId="6C4462EE" w16cid:durableId="20F57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B3C4" w14:textId="77777777" w:rsidR="00330F2E" w:rsidRDefault="00330F2E">
      <w:r>
        <w:separator/>
      </w:r>
    </w:p>
  </w:endnote>
  <w:endnote w:type="continuationSeparator" w:id="0">
    <w:p w14:paraId="1220215F" w14:textId="77777777" w:rsidR="00330F2E" w:rsidRDefault="00330F2E">
      <w:r>
        <w:continuationSeparator/>
      </w:r>
    </w:p>
  </w:endnote>
  <w:endnote w:type="continuationNotice" w:id="1">
    <w:p w14:paraId="064E949D" w14:textId="77777777" w:rsidR="00330F2E" w:rsidRDefault="00330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3C79" w14:textId="77777777" w:rsidR="00855AEC" w:rsidRPr="00DB39D1" w:rsidRDefault="00855AEC" w:rsidP="00DB39D1">
    <w:pPr>
      <w:pStyle w:val="Pta"/>
      <w:jc w:val="right"/>
      <w:rPr>
        <w:sz w:val="20"/>
        <w:szCs w:val="20"/>
      </w:rPr>
    </w:pPr>
    <w:r w:rsidRPr="00DB39D1">
      <w:rPr>
        <w:sz w:val="20"/>
        <w:szCs w:val="20"/>
      </w:rPr>
      <w:t xml:space="preserve">Strana </w:t>
    </w:r>
    <w:r w:rsidRPr="00DB39D1">
      <w:rPr>
        <w:sz w:val="20"/>
        <w:szCs w:val="20"/>
      </w:rPr>
      <w:fldChar w:fldCharType="begin"/>
    </w:r>
    <w:r w:rsidRPr="00DB39D1">
      <w:rPr>
        <w:sz w:val="20"/>
        <w:szCs w:val="20"/>
      </w:rPr>
      <w:instrText xml:space="preserve"> PAGE </w:instrText>
    </w:r>
    <w:r w:rsidRPr="00DB39D1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DB39D1">
      <w:rPr>
        <w:sz w:val="20"/>
        <w:szCs w:val="20"/>
      </w:rPr>
      <w:fldChar w:fldCharType="end"/>
    </w:r>
    <w:r w:rsidRPr="00DB39D1">
      <w:rPr>
        <w:sz w:val="20"/>
        <w:szCs w:val="20"/>
      </w:rPr>
      <w:t xml:space="preserve"> z </w:t>
    </w:r>
    <w:r w:rsidRPr="00DB39D1">
      <w:rPr>
        <w:sz w:val="20"/>
        <w:szCs w:val="20"/>
      </w:rPr>
      <w:fldChar w:fldCharType="begin"/>
    </w:r>
    <w:r w:rsidRPr="00DB39D1">
      <w:rPr>
        <w:sz w:val="20"/>
        <w:szCs w:val="20"/>
      </w:rPr>
      <w:instrText xml:space="preserve"> NUMPAGES </w:instrText>
    </w:r>
    <w:r w:rsidRPr="00DB39D1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DB39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6B35" w14:textId="77777777" w:rsidR="00330F2E" w:rsidRDefault="00330F2E">
      <w:r>
        <w:separator/>
      </w:r>
    </w:p>
  </w:footnote>
  <w:footnote w:type="continuationSeparator" w:id="0">
    <w:p w14:paraId="73356FB2" w14:textId="77777777" w:rsidR="00330F2E" w:rsidRDefault="00330F2E">
      <w:r>
        <w:continuationSeparator/>
      </w:r>
    </w:p>
  </w:footnote>
  <w:footnote w:type="continuationNotice" w:id="1">
    <w:p w14:paraId="1115C6B8" w14:textId="77777777" w:rsidR="00330F2E" w:rsidRDefault="00330F2E"/>
  </w:footnote>
  <w:footnote w:id="2">
    <w:p w14:paraId="3A37A1D1" w14:textId="77777777" w:rsidR="00855AEC" w:rsidRDefault="00855AEC" w:rsidP="00186EC8">
      <w:pPr>
        <w:pStyle w:val="Textpoznmkypodiarou"/>
      </w:pPr>
      <w:r w:rsidRPr="00541CBE">
        <w:rPr>
          <w:rStyle w:val="Odkaznapoznmkupodiarou"/>
        </w:rPr>
        <w:footnoteRef/>
      </w:r>
      <w:r w:rsidRPr="00541CBE">
        <w:t xml:space="preserve"> vyplní sa, ak je odlišná od adresy sídla, inak sa vy</w:t>
      </w:r>
      <w:r>
        <w:t>pustí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A9DA" w14:textId="30CED571" w:rsidR="00855AEC" w:rsidRDefault="00855AEC" w:rsidP="005712D5">
    <w:pPr>
      <w:pStyle w:val="Hlavika"/>
      <w:tabs>
        <w:tab w:val="clear" w:pos="4536"/>
        <w:tab w:val="clear" w:pos="9072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9F3"/>
    <w:multiLevelType w:val="hybridMultilevel"/>
    <w:tmpl w:val="8E3E76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AE2F7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D49DD"/>
    <w:multiLevelType w:val="hybridMultilevel"/>
    <w:tmpl w:val="E17A95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600EB4"/>
    <w:multiLevelType w:val="hybridMultilevel"/>
    <w:tmpl w:val="6F987E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66C6C"/>
    <w:multiLevelType w:val="hybridMultilevel"/>
    <w:tmpl w:val="AE26772C"/>
    <w:lvl w:ilvl="0" w:tplc="3EA8487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65A032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616354"/>
    <w:multiLevelType w:val="hybridMultilevel"/>
    <w:tmpl w:val="D6122E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B8F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960A0"/>
    <w:multiLevelType w:val="hybridMultilevel"/>
    <w:tmpl w:val="BFC0E07A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C57"/>
    <w:multiLevelType w:val="hybridMultilevel"/>
    <w:tmpl w:val="4140B314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E2CB0"/>
    <w:multiLevelType w:val="multilevel"/>
    <w:tmpl w:val="CA7CA3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1C0E69BF"/>
    <w:multiLevelType w:val="hybridMultilevel"/>
    <w:tmpl w:val="2EE8C5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041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D1BD7"/>
    <w:multiLevelType w:val="hybridMultilevel"/>
    <w:tmpl w:val="0012EB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912595"/>
    <w:multiLevelType w:val="hybridMultilevel"/>
    <w:tmpl w:val="03AE6E1A"/>
    <w:lvl w:ilvl="0" w:tplc="32C2A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D517D"/>
    <w:multiLevelType w:val="hybridMultilevel"/>
    <w:tmpl w:val="C54A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BE5FD7"/>
    <w:multiLevelType w:val="hybridMultilevel"/>
    <w:tmpl w:val="4672EBBC"/>
    <w:lvl w:ilvl="0" w:tplc="037E36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3CEA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795A5A"/>
    <w:multiLevelType w:val="hybridMultilevel"/>
    <w:tmpl w:val="FC6C3FE0"/>
    <w:lvl w:ilvl="0" w:tplc="3EA8487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711446"/>
    <w:multiLevelType w:val="hybridMultilevel"/>
    <w:tmpl w:val="678C0730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C2A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C40AF8"/>
    <w:multiLevelType w:val="hybridMultilevel"/>
    <w:tmpl w:val="FA588938"/>
    <w:lvl w:ilvl="0" w:tplc="037E36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64F2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1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B94249"/>
    <w:multiLevelType w:val="hybridMultilevel"/>
    <w:tmpl w:val="646031A8"/>
    <w:lvl w:ilvl="0" w:tplc="A2424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571B6"/>
    <w:multiLevelType w:val="hybridMultilevel"/>
    <w:tmpl w:val="BCC8C77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F75548"/>
    <w:multiLevelType w:val="hybridMultilevel"/>
    <w:tmpl w:val="0B5282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4EC06E8A"/>
    <w:multiLevelType w:val="hybridMultilevel"/>
    <w:tmpl w:val="BA5A92DA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AC5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72245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784FDE"/>
    <w:multiLevelType w:val="hybridMultilevel"/>
    <w:tmpl w:val="E548A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D7632"/>
    <w:multiLevelType w:val="hybridMultilevel"/>
    <w:tmpl w:val="72EADE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344EF"/>
    <w:multiLevelType w:val="hybridMultilevel"/>
    <w:tmpl w:val="E7E842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54683"/>
    <w:multiLevelType w:val="hybridMultilevel"/>
    <w:tmpl w:val="B124474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8670325"/>
    <w:multiLevelType w:val="hybridMultilevel"/>
    <w:tmpl w:val="E85EE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041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4AA4E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9813F9"/>
    <w:multiLevelType w:val="hybridMultilevel"/>
    <w:tmpl w:val="79AE91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3A52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0"/>
  </w:num>
  <w:num w:numId="5">
    <w:abstractNumId w:val="16"/>
  </w:num>
  <w:num w:numId="6">
    <w:abstractNumId w:val="28"/>
  </w:num>
  <w:num w:numId="7">
    <w:abstractNumId w:val="8"/>
  </w:num>
  <w:num w:numId="8">
    <w:abstractNumId w:val="20"/>
  </w:num>
  <w:num w:numId="9">
    <w:abstractNumId w:val="13"/>
  </w:num>
  <w:num w:numId="10">
    <w:abstractNumId w:val="17"/>
  </w:num>
  <w:num w:numId="11">
    <w:abstractNumId w:val="25"/>
  </w:num>
  <w:num w:numId="12">
    <w:abstractNumId w:val="4"/>
  </w:num>
  <w:num w:numId="13">
    <w:abstractNumId w:val="18"/>
  </w:num>
  <w:num w:numId="14">
    <w:abstractNumId w:val="10"/>
  </w:num>
  <w:num w:numId="15">
    <w:abstractNumId w:val="23"/>
  </w:num>
  <w:num w:numId="16">
    <w:abstractNumId w:val="24"/>
  </w:num>
  <w:num w:numId="17">
    <w:abstractNumId w:val="22"/>
  </w:num>
  <w:num w:numId="18">
    <w:abstractNumId w:val="11"/>
  </w:num>
  <w:num w:numId="19">
    <w:abstractNumId w:val="12"/>
  </w:num>
  <w:num w:numId="20">
    <w:abstractNumId w:val="1"/>
  </w:num>
  <w:num w:numId="21">
    <w:abstractNumId w:val="2"/>
  </w:num>
  <w:num w:numId="22">
    <w:abstractNumId w:val="19"/>
  </w:num>
  <w:num w:numId="23">
    <w:abstractNumId w:val="14"/>
  </w:num>
  <w:num w:numId="24">
    <w:abstractNumId w:val="3"/>
  </w:num>
  <w:num w:numId="25">
    <w:abstractNumId w:val="26"/>
  </w:num>
  <w:num w:numId="26">
    <w:abstractNumId w:val="5"/>
  </w:num>
  <w:num w:numId="27">
    <w:abstractNumId w:val="7"/>
  </w:num>
  <w:num w:numId="28">
    <w:abstractNumId w:val="27"/>
  </w:num>
  <w:num w:numId="29">
    <w:abstractNumId w:val="6"/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an Hodossy">
    <w15:presenceInfo w15:providerId="None" w15:userId="Kristian Hodoss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E"/>
    <w:rsid w:val="00001D9E"/>
    <w:rsid w:val="00002414"/>
    <w:rsid w:val="00002509"/>
    <w:rsid w:val="000033CA"/>
    <w:rsid w:val="00004899"/>
    <w:rsid w:val="00006329"/>
    <w:rsid w:val="00006B97"/>
    <w:rsid w:val="00007A28"/>
    <w:rsid w:val="00007BCA"/>
    <w:rsid w:val="00010B1E"/>
    <w:rsid w:val="000122A6"/>
    <w:rsid w:val="0001298D"/>
    <w:rsid w:val="00013347"/>
    <w:rsid w:val="00014B5D"/>
    <w:rsid w:val="00015288"/>
    <w:rsid w:val="00016719"/>
    <w:rsid w:val="0002145A"/>
    <w:rsid w:val="00025C8A"/>
    <w:rsid w:val="0002641A"/>
    <w:rsid w:val="0002686A"/>
    <w:rsid w:val="000275DC"/>
    <w:rsid w:val="0003026F"/>
    <w:rsid w:val="000356C6"/>
    <w:rsid w:val="000367F1"/>
    <w:rsid w:val="00036FB4"/>
    <w:rsid w:val="00037780"/>
    <w:rsid w:val="000427CF"/>
    <w:rsid w:val="00044DEF"/>
    <w:rsid w:val="000454A4"/>
    <w:rsid w:val="00045592"/>
    <w:rsid w:val="00050227"/>
    <w:rsid w:val="000547FF"/>
    <w:rsid w:val="00056F53"/>
    <w:rsid w:val="00062765"/>
    <w:rsid w:val="00062D7E"/>
    <w:rsid w:val="0006304C"/>
    <w:rsid w:val="00066657"/>
    <w:rsid w:val="00074BC8"/>
    <w:rsid w:val="00074C44"/>
    <w:rsid w:val="00075225"/>
    <w:rsid w:val="000802B4"/>
    <w:rsid w:val="000823F6"/>
    <w:rsid w:val="000834ED"/>
    <w:rsid w:val="00083CAD"/>
    <w:rsid w:val="00084A60"/>
    <w:rsid w:val="00085694"/>
    <w:rsid w:val="000878FE"/>
    <w:rsid w:val="00091B69"/>
    <w:rsid w:val="00093A2C"/>
    <w:rsid w:val="00093A60"/>
    <w:rsid w:val="00094D3D"/>
    <w:rsid w:val="0009584E"/>
    <w:rsid w:val="00096B50"/>
    <w:rsid w:val="000A4721"/>
    <w:rsid w:val="000A6A11"/>
    <w:rsid w:val="000A7A4A"/>
    <w:rsid w:val="000A7C5F"/>
    <w:rsid w:val="000B1F4E"/>
    <w:rsid w:val="000B5B27"/>
    <w:rsid w:val="000C00C7"/>
    <w:rsid w:val="000C242F"/>
    <w:rsid w:val="000C2C26"/>
    <w:rsid w:val="000C5770"/>
    <w:rsid w:val="000C5A04"/>
    <w:rsid w:val="000D4C3C"/>
    <w:rsid w:val="000D4E46"/>
    <w:rsid w:val="000E0F54"/>
    <w:rsid w:val="000E1D26"/>
    <w:rsid w:val="000E298C"/>
    <w:rsid w:val="000E568F"/>
    <w:rsid w:val="000F15B1"/>
    <w:rsid w:val="000F2F24"/>
    <w:rsid w:val="000F5B34"/>
    <w:rsid w:val="00103EAD"/>
    <w:rsid w:val="00104A2D"/>
    <w:rsid w:val="00107BD0"/>
    <w:rsid w:val="00107DAE"/>
    <w:rsid w:val="00113B9E"/>
    <w:rsid w:val="00117A92"/>
    <w:rsid w:val="00123FF3"/>
    <w:rsid w:val="001255AC"/>
    <w:rsid w:val="001265DC"/>
    <w:rsid w:val="00131593"/>
    <w:rsid w:val="00131A29"/>
    <w:rsid w:val="00132F51"/>
    <w:rsid w:val="00134AAE"/>
    <w:rsid w:val="0013609B"/>
    <w:rsid w:val="00136275"/>
    <w:rsid w:val="0014218F"/>
    <w:rsid w:val="00143320"/>
    <w:rsid w:val="00143DAC"/>
    <w:rsid w:val="00155A41"/>
    <w:rsid w:val="00162A66"/>
    <w:rsid w:val="00164637"/>
    <w:rsid w:val="0016484B"/>
    <w:rsid w:val="0017189B"/>
    <w:rsid w:val="00173976"/>
    <w:rsid w:val="001765DD"/>
    <w:rsid w:val="001854CC"/>
    <w:rsid w:val="00186EC8"/>
    <w:rsid w:val="00190052"/>
    <w:rsid w:val="00190A53"/>
    <w:rsid w:val="00191CD5"/>
    <w:rsid w:val="001933B7"/>
    <w:rsid w:val="001965A8"/>
    <w:rsid w:val="00196AA9"/>
    <w:rsid w:val="001A502F"/>
    <w:rsid w:val="001A5949"/>
    <w:rsid w:val="001B14E0"/>
    <w:rsid w:val="001B2C0D"/>
    <w:rsid w:val="001B60AB"/>
    <w:rsid w:val="001B62BC"/>
    <w:rsid w:val="001B78CC"/>
    <w:rsid w:val="001C09BA"/>
    <w:rsid w:val="001C1190"/>
    <w:rsid w:val="001C5249"/>
    <w:rsid w:val="001C5ABA"/>
    <w:rsid w:val="001C6977"/>
    <w:rsid w:val="001D09C4"/>
    <w:rsid w:val="001D16FB"/>
    <w:rsid w:val="001D3AB2"/>
    <w:rsid w:val="001D53A8"/>
    <w:rsid w:val="001D5551"/>
    <w:rsid w:val="001E267E"/>
    <w:rsid w:val="001E2964"/>
    <w:rsid w:val="001E35AC"/>
    <w:rsid w:val="001E5CAA"/>
    <w:rsid w:val="001E73F1"/>
    <w:rsid w:val="001E7945"/>
    <w:rsid w:val="001E7AA3"/>
    <w:rsid w:val="001F22FE"/>
    <w:rsid w:val="001F3233"/>
    <w:rsid w:val="001F39AB"/>
    <w:rsid w:val="001F5B90"/>
    <w:rsid w:val="002001BA"/>
    <w:rsid w:val="00203AD2"/>
    <w:rsid w:val="0020400B"/>
    <w:rsid w:val="00206EA0"/>
    <w:rsid w:val="00207088"/>
    <w:rsid w:val="00211D61"/>
    <w:rsid w:val="00216B0E"/>
    <w:rsid w:val="00222E08"/>
    <w:rsid w:val="00224A55"/>
    <w:rsid w:val="0023043A"/>
    <w:rsid w:val="00232302"/>
    <w:rsid w:val="00235E67"/>
    <w:rsid w:val="00241C77"/>
    <w:rsid w:val="0024474E"/>
    <w:rsid w:val="00245626"/>
    <w:rsid w:val="002458F3"/>
    <w:rsid w:val="00250416"/>
    <w:rsid w:val="00250FDD"/>
    <w:rsid w:val="00251E39"/>
    <w:rsid w:val="00254ACE"/>
    <w:rsid w:val="00254CCF"/>
    <w:rsid w:val="00255123"/>
    <w:rsid w:val="00255E92"/>
    <w:rsid w:val="00256378"/>
    <w:rsid w:val="00260555"/>
    <w:rsid w:val="002611B7"/>
    <w:rsid w:val="00262FD5"/>
    <w:rsid w:val="0026305D"/>
    <w:rsid w:val="0026530F"/>
    <w:rsid w:val="00266494"/>
    <w:rsid w:val="002677F7"/>
    <w:rsid w:val="002679E0"/>
    <w:rsid w:val="00270198"/>
    <w:rsid w:val="00272CF5"/>
    <w:rsid w:val="00273BBE"/>
    <w:rsid w:val="00277271"/>
    <w:rsid w:val="00277C1A"/>
    <w:rsid w:val="00277F9D"/>
    <w:rsid w:val="002811E4"/>
    <w:rsid w:val="002816F1"/>
    <w:rsid w:val="002828F3"/>
    <w:rsid w:val="00283EA6"/>
    <w:rsid w:val="00292241"/>
    <w:rsid w:val="002967B0"/>
    <w:rsid w:val="002A31AB"/>
    <w:rsid w:val="002A4B2E"/>
    <w:rsid w:val="002B183D"/>
    <w:rsid w:val="002B218D"/>
    <w:rsid w:val="002B6C4C"/>
    <w:rsid w:val="002B7C6B"/>
    <w:rsid w:val="002C1C3A"/>
    <w:rsid w:val="002C3B1A"/>
    <w:rsid w:val="002C51C3"/>
    <w:rsid w:val="002C7951"/>
    <w:rsid w:val="002D0039"/>
    <w:rsid w:val="002D140C"/>
    <w:rsid w:val="002D1E4C"/>
    <w:rsid w:val="002D4432"/>
    <w:rsid w:val="002D44D0"/>
    <w:rsid w:val="002D4721"/>
    <w:rsid w:val="002D52B6"/>
    <w:rsid w:val="002D5BA5"/>
    <w:rsid w:val="002D7B4C"/>
    <w:rsid w:val="002E0696"/>
    <w:rsid w:val="002E0B87"/>
    <w:rsid w:val="002E2496"/>
    <w:rsid w:val="002E2D75"/>
    <w:rsid w:val="002E369A"/>
    <w:rsid w:val="002E453C"/>
    <w:rsid w:val="002E52DF"/>
    <w:rsid w:val="002E5627"/>
    <w:rsid w:val="002F0227"/>
    <w:rsid w:val="002F3688"/>
    <w:rsid w:val="002F3F8B"/>
    <w:rsid w:val="002F69E3"/>
    <w:rsid w:val="002F6C37"/>
    <w:rsid w:val="002F6D2F"/>
    <w:rsid w:val="00303FDA"/>
    <w:rsid w:val="00305BF0"/>
    <w:rsid w:val="00305FB4"/>
    <w:rsid w:val="0030669D"/>
    <w:rsid w:val="00306C54"/>
    <w:rsid w:val="00306E6B"/>
    <w:rsid w:val="00306EA6"/>
    <w:rsid w:val="00306F7B"/>
    <w:rsid w:val="00310177"/>
    <w:rsid w:val="00310597"/>
    <w:rsid w:val="00311A9D"/>
    <w:rsid w:val="00312170"/>
    <w:rsid w:val="00314B30"/>
    <w:rsid w:val="00316031"/>
    <w:rsid w:val="0031663B"/>
    <w:rsid w:val="003166AF"/>
    <w:rsid w:val="003170D7"/>
    <w:rsid w:val="00317849"/>
    <w:rsid w:val="00322F21"/>
    <w:rsid w:val="00324528"/>
    <w:rsid w:val="00325776"/>
    <w:rsid w:val="00326FE8"/>
    <w:rsid w:val="00330DCA"/>
    <w:rsid w:val="00330F2E"/>
    <w:rsid w:val="003342FA"/>
    <w:rsid w:val="00335C7B"/>
    <w:rsid w:val="00335E80"/>
    <w:rsid w:val="00336F03"/>
    <w:rsid w:val="0034036C"/>
    <w:rsid w:val="00340C67"/>
    <w:rsid w:val="0034278B"/>
    <w:rsid w:val="003443BA"/>
    <w:rsid w:val="00344C0B"/>
    <w:rsid w:val="003465AD"/>
    <w:rsid w:val="00347D35"/>
    <w:rsid w:val="00352FD1"/>
    <w:rsid w:val="00353447"/>
    <w:rsid w:val="0035630B"/>
    <w:rsid w:val="0036481F"/>
    <w:rsid w:val="00367780"/>
    <w:rsid w:val="00367E17"/>
    <w:rsid w:val="0037229C"/>
    <w:rsid w:val="003731FB"/>
    <w:rsid w:val="003749F5"/>
    <w:rsid w:val="00374D4D"/>
    <w:rsid w:val="0038107E"/>
    <w:rsid w:val="0038387F"/>
    <w:rsid w:val="00385908"/>
    <w:rsid w:val="00387823"/>
    <w:rsid w:val="00390406"/>
    <w:rsid w:val="00390671"/>
    <w:rsid w:val="0039121F"/>
    <w:rsid w:val="003A19F8"/>
    <w:rsid w:val="003A389E"/>
    <w:rsid w:val="003A46FE"/>
    <w:rsid w:val="003A7547"/>
    <w:rsid w:val="003B14C0"/>
    <w:rsid w:val="003B3040"/>
    <w:rsid w:val="003B311A"/>
    <w:rsid w:val="003B44C8"/>
    <w:rsid w:val="003B5589"/>
    <w:rsid w:val="003B6C7F"/>
    <w:rsid w:val="003B7202"/>
    <w:rsid w:val="003C1759"/>
    <w:rsid w:val="003C3F45"/>
    <w:rsid w:val="003C432F"/>
    <w:rsid w:val="003C4B18"/>
    <w:rsid w:val="003D088C"/>
    <w:rsid w:val="003D08DE"/>
    <w:rsid w:val="003D0F9F"/>
    <w:rsid w:val="003D1308"/>
    <w:rsid w:val="003D1A30"/>
    <w:rsid w:val="003D3F74"/>
    <w:rsid w:val="003D4650"/>
    <w:rsid w:val="003D697F"/>
    <w:rsid w:val="003D6BD9"/>
    <w:rsid w:val="003D71D4"/>
    <w:rsid w:val="003E03ED"/>
    <w:rsid w:val="003E3E12"/>
    <w:rsid w:val="003E571F"/>
    <w:rsid w:val="003E7505"/>
    <w:rsid w:val="003E7DA1"/>
    <w:rsid w:val="003F2907"/>
    <w:rsid w:val="003F5485"/>
    <w:rsid w:val="003F5F9B"/>
    <w:rsid w:val="003F61E0"/>
    <w:rsid w:val="003F6D26"/>
    <w:rsid w:val="00403A0D"/>
    <w:rsid w:val="00405ACC"/>
    <w:rsid w:val="00412657"/>
    <w:rsid w:val="004232B3"/>
    <w:rsid w:val="00423C81"/>
    <w:rsid w:val="00425766"/>
    <w:rsid w:val="00425CEE"/>
    <w:rsid w:val="00425E44"/>
    <w:rsid w:val="00431089"/>
    <w:rsid w:val="004317DC"/>
    <w:rsid w:val="00432685"/>
    <w:rsid w:val="00432C6C"/>
    <w:rsid w:val="00432D5C"/>
    <w:rsid w:val="004331B7"/>
    <w:rsid w:val="00434125"/>
    <w:rsid w:val="00434C3C"/>
    <w:rsid w:val="004362C5"/>
    <w:rsid w:val="00437D4B"/>
    <w:rsid w:val="0044030C"/>
    <w:rsid w:val="00441EC0"/>
    <w:rsid w:val="00441EC5"/>
    <w:rsid w:val="0044506E"/>
    <w:rsid w:val="00446794"/>
    <w:rsid w:val="0044700F"/>
    <w:rsid w:val="0045043A"/>
    <w:rsid w:val="00451B50"/>
    <w:rsid w:val="004616D2"/>
    <w:rsid w:val="00464AB2"/>
    <w:rsid w:val="004653D0"/>
    <w:rsid w:val="00465EC0"/>
    <w:rsid w:val="004732FB"/>
    <w:rsid w:val="00474428"/>
    <w:rsid w:val="004746A4"/>
    <w:rsid w:val="00475615"/>
    <w:rsid w:val="00475E60"/>
    <w:rsid w:val="00476A6D"/>
    <w:rsid w:val="00482C14"/>
    <w:rsid w:val="00484EB8"/>
    <w:rsid w:val="00486444"/>
    <w:rsid w:val="004870E1"/>
    <w:rsid w:val="00487EF9"/>
    <w:rsid w:val="00490B4B"/>
    <w:rsid w:val="00494DCA"/>
    <w:rsid w:val="00495BD4"/>
    <w:rsid w:val="004A06AC"/>
    <w:rsid w:val="004A0B10"/>
    <w:rsid w:val="004A180C"/>
    <w:rsid w:val="004A4BF3"/>
    <w:rsid w:val="004A4F4F"/>
    <w:rsid w:val="004A6083"/>
    <w:rsid w:val="004B17BC"/>
    <w:rsid w:val="004B30DB"/>
    <w:rsid w:val="004B678A"/>
    <w:rsid w:val="004B711F"/>
    <w:rsid w:val="004C1087"/>
    <w:rsid w:val="004C2435"/>
    <w:rsid w:val="004C373A"/>
    <w:rsid w:val="004C5BA1"/>
    <w:rsid w:val="004C6D2A"/>
    <w:rsid w:val="004C714E"/>
    <w:rsid w:val="004D3EE2"/>
    <w:rsid w:val="004D472F"/>
    <w:rsid w:val="004D646B"/>
    <w:rsid w:val="004D6F96"/>
    <w:rsid w:val="004E086A"/>
    <w:rsid w:val="004E0B59"/>
    <w:rsid w:val="004E0E6D"/>
    <w:rsid w:val="004E56B5"/>
    <w:rsid w:val="004E5ABA"/>
    <w:rsid w:val="004E6A2C"/>
    <w:rsid w:val="004E705B"/>
    <w:rsid w:val="004F0ED4"/>
    <w:rsid w:val="004F2F17"/>
    <w:rsid w:val="004F35FA"/>
    <w:rsid w:val="004F3F55"/>
    <w:rsid w:val="004F6A15"/>
    <w:rsid w:val="005003B2"/>
    <w:rsid w:val="00501235"/>
    <w:rsid w:val="0050498C"/>
    <w:rsid w:val="0050669F"/>
    <w:rsid w:val="005107B3"/>
    <w:rsid w:val="0051092A"/>
    <w:rsid w:val="00510F78"/>
    <w:rsid w:val="0051383B"/>
    <w:rsid w:val="00515119"/>
    <w:rsid w:val="005169A9"/>
    <w:rsid w:val="005172BA"/>
    <w:rsid w:val="00517EB2"/>
    <w:rsid w:val="005203AE"/>
    <w:rsid w:val="00521C64"/>
    <w:rsid w:val="00526248"/>
    <w:rsid w:val="00527FFD"/>
    <w:rsid w:val="00535D5D"/>
    <w:rsid w:val="005365AE"/>
    <w:rsid w:val="005378EE"/>
    <w:rsid w:val="00537B11"/>
    <w:rsid w:val="00541CBE"/>
    <w:rsid w:val="00541E11"/>
    <w:rsid w:val="00542F2F"/>
    <w:rsid w:val="0054330F"/>
    <w:rsid w:val="0054357D"/>
    <w:rsid w:val="00544007"/>
    <w:rsid w:val="0054729E"/>
    <w:rsid w:val="005514E6"/>
    <w:rsid w:val="00551AA4"/>
    <w:rsid w:val="00555692"/>
    <w:rsid w:val="00555A94"/>
    <w:rsid w:val="00557413"/>
    <w:rsid w:val="005574C7"/>
    <w:rsid w:val="0056106C"/>
    <w:rsid w:val="00563024"/>
    <w:rsid w:val="0056432A"/>
    <w:rsid w:val="00564AC0"/>
    <w:rsid w:val="00564B67"/>
    <w:rsid w:val="00566147"/>
    <w:rsid w:val="005712D5"/>
    <w:rsid w:val="00571663"/>
    <w:rsid w:val="00573E9F"/>
    <w:rsid w:val="005759FE"/>
    <w:rsid w:val="00576EDE"/>
    <w:rsid w:val="0058353B"/>
    <w:rsid w:val="00583962"/>
    <w:rsid w:val="00583C37"/>
    <w:rsid w:val="00585971"/>
    <w:rsid w:val="0058683C"/>
    <w:rsid w:val="00587471"/>
    <w:rsid w:val="0059008D"/>
    <w:rsid w:val="00590D00"/>
    <w:rsid w:val="00593197"/>
    <w:rsid w:val="00593752"/>
    <w:rsid w:val="0059646B"/>
    <w:rsid w:val="0059681E"/>
    <w:rsid w:val="005A1DCD"/>
    <w:rsid w:val="005A2290"/>
    <w:rsid w:val="005A3F7F"/>
    <w:rsid w:val="005A5CC2"/>
    <w:rsid w:val="005A5F6B"/>
    <w:rsid w:val="005A640D"/>
    <w:rsid w:val="005A7AEF"/>
    <w:rsid w:val="005B3BF6"/>
    <w:rsid w:val="005B453F"/>
    <w:rsid w:val="005B4F6A"/>
    <w:rsid w:val="005B57AA"/>
    <w:rsid w:val="005B5D31"/>
    <w:rsid w:val="005C2862"/>
    <w:rsid w:val="005C3246"/>
    <w:rsid w:val="005C39C5"/>
    <w:rsid w:val="005C5681"/>
    <w:rsid w:val="005C5C09"/>
    <w:rsid w:val="005C5C1E"/>
    <w:rsid w:val="005C663C"/>
    <w:rsid w:val="005D047B"/>
    <w:rsid w:val="005D1C49"/>
    <w:rsid w:val="005D2756"/>
    <w:rsid w:val="005D36B6"/>
    <w:rsid w:val="005D62C1"/>
    <w:rsid w:val="005E07A1"/>
    <w:rsid w:val="005E2169"/>
    <w:rsid w:val="005E27C9"/>
    <w:rsid w:val="005E2C73"/>
    <w:rsid w:val="005E5FE8"/>
    <w:rsid w:val="005F0564"/>
    <w:rsid w:val="005F0D95"/>
    <w:rsid w:val="005F2D4C"/>
    <w:rsid w:val="005F35C2"/>
    <w:rsid w:val="00601A04"/>
    <w:rsid w:val="0060293E"/>
    <w:rsid w:val="006141A9"/>
    <w:rsid w:val="00617CD9"/>
    <w:rsid w:val="0062176B"/>
    <w:rsid w:val="006219EA"/>
    <w:rsid w:val="00623879"/>
    <w:rsid w:val="00624C08"/>
    <w:rsid w:val="00627C88"/>
    <w:rsid w:val="00633433"/>
    <w:rsid w:val="0063462F"/>
    <w:rsid w:val="00634AF7"/>
    <w:rsid w:val="00634B42"/>
    <w:rsid w:val="006351FF"/>
    <w:rsid w:val="00635B6E"/>
    <w:rsid w:val="00635E3F"/>
    <w:rsid w:val="00635F38"/>
    <w:rsid w:val="00636401"/>
    <w:rsid w:val="0063706E"/>
    <w:rsid w:val="00646703"/>
    <w:rsid w:val="0064771A"/>
    <w:rsid w:val="006478D1"/>
    <w:rsid w:val="006527D1"/>
    <w:rsid w:val="00655D43"/>
    <w:rsid w:val="00655EE4"/>
    <w:rsid w:val="00661975"/>
    <w:rsid w:val="006672E4"/>
    <w:rsid w:val="006762DA"/>
    <w:rsid w:val="00676563"/>
    <w:rsid w:val="0068279E"/>
    <w:rsid w:val="0068328D"/>
    <w:rsid w:val="006853A4"/>
    <w:rsid w:val="00687C8B"/>
    <w:rsid w:val="0069497B"/>
    <w:rsid w:val="00695CDD"/>
    <w:rsid w:val="006964E7"/>
    <w:rsid w:val="006965E4"/>
    <w:rsid w:val="00696AFB"/>
    <w:rsid w:val="006A1358"/>
    <w:rsid w:val="006A396B"/>
    <w:rsid w:val="006A417B"/>
    <w:rsid w:val="006A44B3"/>
    <w:rsid w:val="006A6F31"/>
    <w:rsid w:val="006B042C"/>
    <w:rsid w:val="006B248B"/>
    <w:rsid w:val="006B6EF5"/>
    <w:rsid w:val="006B7118"/>
    <w:rsid w:val="006C26DC"/>
    <w:rsid w:val="006C35F0"/>
    <w:rsid w:val="006C5308"/>
    <w:rsid w:val="006C5EAA"/>
    <w:rsid w:val="006D08BA"/>
    <w:rsid w:val="006D273D"/>
    <w:rsid w:val="006D5BD1"/>
    <w:rsid w:val="006D685B"/>
    <w:rsid w:val="006E0ACC"/>
    <w:rsid w:val="006E34B1"/>
    <w:rsid w:val="006E3D81"/>
    <w:rsid w:val="006F1442"/>
    <w:rsid w:val="006F424F"/>
    <w:rsid w:val="006F4D69"/>
    <w:rsid w:val="006F632F"/>
    <w:rsid w:val="00700B94"/>
    <w:rsid w:val="007026B8"/>
    <w:rsid w:val="00702FD6"/>
    <w:rsid w:val="007035B0"/>
    <w:rsid w:val="00705A8C"/>
    <w:rsid w:val="00706C09"/>
    <w:rsid w:val="00711CB2"/>
    <w:rsid w:val="007133F3"/>
    <w:rsid w:val="0071354B"/>
    <w:rsid w:val="007139A0"/>
    <w:rsid w:val="00714381"/>
    <w:rsid w:val="00714569"/>
    <w:rsid w:val="00717CF7"/>
    <w:rsid w:val="007202DB"/>
    <w:rsid w:val="0072057C"/>
    <w:rsid w:val="00720947"/>
    <w:rsid w:val="00722B44"/>
    <w:rsid w:val="00723272"/>
    <w:rsid w:val="007233EC"/>
    <w:rsid w:val="00725980"/>
    <w:rsid w:val="007307AC"/>
    <w:rsid w:val="007328DA"/>
    <w:rsid w:val="00734323"/>
    <w:rsid w:val="0073627A"/>
    <w:rsid w:val="0073729F"/>
    <w:rsid w:val="007421E6"/>
    <w:rsid w:val="0074517D"/>
    <w:rsid w:val="007468B9"/>
    <w:rsid w:val="007561FC"/>
    <w:rsid w:val="00757AF7"/>
    <w:rsid w:val="007621CA"/>
    <w:rsid w:val="0076700F"/>
    <w:rsid w:val="00767690"/>
    <w:rsid w:val="00767C97"/>
    <w:rsid w:val="00770365"/>
    <w:rsid w:val="00773838"/>
    <w:rsid w:val="00773C90"/>
    <w:rsid w:val="00777546"/>
    <w:rsid w:val="00783419"/>
    <w:rsid w:val="00783D9D"/>
    <w:rsid w:val="007849FD"/>
    <w:rsid w:val="00786936"/>
    <w:rsid w:val="00786947"/>
    <w:rsid w:val="00786B3E"/>
    <w:rsid w:val="0079133C"/>
    <w:rsid w:val="00792ED4"/>
    <w:rsid w:val="00794898"/>
    <w:rsid w:val="00796DAC"/>
    <w:rsid w:val="007A054A"/>
    <w:rsid w:val="007A3BF8"/>
    <w:rsid w:val="007A543B"/>
    <w:rsid w:val="007A6C0C"/>
    <w:rsid w:val="007B2D26"/>
    <w:rsid w:val="007B344F"/>
    <w:rsid w:val="007B524F"/>
    <w:rsid w:val="007C25AA"/>
    <w:rsid w:val="007C4F75"/>
    <w:rsid w:val="007C6457"/>
    <w:rsid w:val="007D10C5"/>
    <w:rsid w:val="007D50AE"/>
    <w:rsid w:val="007D5233"/>
    <w:rsid w:val="007E23D5"/>
    <w:rsid w:val="007E3AD9"/>
    <w:rsid w:val="007F1832"/>
    <w:rsid w:val="00802704"/>
    <w:rsid w:val="00802FBB"/>
    <w:rsid w:val="00813044"/>
    <w:rsid w:val="008133F7"/>
    <w:rsid w:val="00813C68"/>
    <w:rsid w:val="008153CF"/>
    <w:rsid w:val="00815503"/>
    <w:rsid w:val="00815F26"/>
    <w:rsid w:val="00816433"/>
    <w:rsid w:val="00816A9F"/>
    <w:rsid w:val="00817568"/>
    <w:rsid w:val="00820D78"/>
    <w:rsid w:val="0082190E"/>
    <w:rsid w:val="00821947"/>
    <w:rsid w:val="0082291C"/>
    <w:rsid w:val="00824619"/>
    <w:rsid w:val="008250A6"/>
    <w:rsid w:val="0082512C"/>
    <w:rsid w:val="00825F23"/>
    <w:rsid w:val="00831959"/>
    <w:rsid w:val="00831DEB"/>
    <w:rsid w:val="008344E4"/>
    <w:rsid w:val="00835449"/>
    <w:rsid w:val="0084453B"/>
    <w:rsid w:val="00844E30"/>
    <w:rsid w:val="00844F6F"/>
    <w:rsid w:val="008453E1"/>
    <w:rsid w:val="00845669"/>
    <w:rsid w:val="008459C2"/>
    <w:rsid w:val="0084739E"/>
    <w:rsid w:val="00850A99"/>
    <w:rsid w:val="00850BA5"/>
    <w:rsid w:val="00851EDD"/>
    <w:rsid w:val="00855AEC"/>
    <w:rsid w:val="008561D8"/>
    <w:rsid w:val="0085641D"/>
    <w:rsid w:val="00857E89"/>
    <w:rsid w:val="008609F3"/>
    <w:rsid w:val="00861A3F"/>
    <w:rsid w:val="00864440"/>
    <w:rsid w:val="00865FC8"/>
    <w:rsid w:val="008661B1"/>
    <w:rsid w:val="008675F4"/>
    <w:rsid w:val="008679E6"/>
    <w:rsid w:val="0087005C"/>
    <w:rsid w:val="00871C9D"/>
    <w:rsid w:val="00872B0D"/>
    <w:rsid w:val="008763CB"/>
    <w:rsid w:val="00876FD9"/>
    <w:rsid w:val="008809D6"/>
    <w:rsid w:val="00882014"/>
    <w:rsid w:val="0088449B"/>
    <w:rsid w:val="00885B38"/>
    <w:rsid w:val="00893236"/>
    <w:rsid w:val="00894970"/>
    <w:rsid w:val="008961D4"/>
    <w:rsid w:val="0089644A"/>
    <w:rsid w:val="00896481"/>
    <w:rsid w:val="008965FF"/>
    <w:rsid w:val="00896F4C"/>
    <w:rsid w:val="008A55E0"/>
    <w:rsid w:val="008B0784"/>
    <w:rsid w:val="008B1337"/>
    <w:rsid w:val="008B3A96"/>
    <w:rsid w:val="008C1321"/>
    <w:rsid w:val="008C2081"/>
    <w:rsid w:val="008C41EF"/>
    <w:rsid w:val="008C47CC"/>
    <w:rsid w:val="008C555D"/>
    <w:rsid w:val="008C6F58"/>
    <w:rsid w:val="008C7E7B"/>
    <w:rsid w:val="008D028E"/>
    <w:rsid w:val="008D1CA8"/>
    <w:rsid w:val="008D3695"/>
    <w:rsid w:val="008D4E18"/>
    <w:rsid w:val="008D4E63"/>
    <w:rsid w:val="008D67C4"/>
    <w:rsid w:val="008D67FC"/>
    <w:rsid w:val="008D6F43"/>
    <w:rsid w:val="008D6F91"/>
    <w:rsid w:val="008E0223"/>
    <w:rsid w:val="008E228E"/>
    <w:rsid w:val="008E7967"/>
    <w:rsid w:val="008E7A90"/>
    <w:rsid w:val="008F02E3"/>
    <w:rsid w:val="008F07B4"/>
    <w:rsid w:val="008F0828"/>
    <w:rsid w:val="008F1818"/>
    <w:rsid w:val="008F2DAE"/>
    <w:rsid w:val="008F31B5"/>
    <w:rsid w:val="00900DC1"/>
    <w:rsid w:val="00910670"/>
    <w:rsid w:val="00910EE8"/>
    <w:rsid w:val="00912F47"/>
    <w:rsid w:val="0091409F"/>
    <w:rsid w:val="009154A0"/>
    <w:rsid w:val="00915CB7"/>
    <w:rsid w:val="00917DFD"/>
    <w:rsid w:val="00920864"/>
    <w:rsid w:val="009237CE"/>
    <w:rsid w:val="00926C37"/>
    <w:rsid w:val="00934993"/>
    <w:rsid w:val="0093542B"/>
    <w:rsid w:val="00935D42"/>
    <w:rsid w:val="00936F9C"/>
    <w:rsid w:val="009466D6"/>
    <w:rsid w:val="00953482"/>
    <w:rsid w:val="00953579"/>
    <w:rsid w:val="00953708"/>
    <w:rsid w:val="00953FD8"/>
    <w:rsid w:val="009565A5"/>
    <w:rsid w:val="00957832"/>
    <w:rsid w:val="009629F7"/>
    <w:rsid w:val="0096479D"/>
    <w:rsid w:val="00965795"/>
    <w:rsid w:val="00976C45"/>
    <w:rsid w:val="00977AEA"/>
    <w:rsid w:val="00982288"/>
    <w:rsid w:val="009831C6"/>
    <w:rsid w:val="00985207"/>
    <w:rsid w:val="00985939"/>
    <w:rsid w:val="00987E9B"/>
    <w:rsid w:val="0099001F"/>
    <w:rsid w:val="00992C9F"/>
    <w:rsid w:val="009A1A34"/>
    <w:rsid w:val="009A2D62"/>
    <w:rsid w:val="009A316C"/>
    <w:rsid w:val="009A4C22"/>
    <w:rsid w:val="009B2370"/>
    <w:rsid w:val="009B247B"/>
    <w:rsid w:val="009B2AAE"/>
    <w:rsid w:val="009B442B"/>
    <w:rsid w:val="009B4819"/>
    <w:rsid w:val="009B6571"/>
    <w:rsid w:val="009C1465"/>
    <w:rsid w:val="009C1802"/>
    <w:rsid w:val="009C1B43"/>
    <w:rsid w:val="009C3005"/>
    <w:rsid w:val="009C3851"/>
    <w:rsid w:val="009C3B21"/>
    <w:rsid w:val="009C75D3"/>
    <w:rsid w:val="009D09BA"/>
    <w:rsid w:val="009D0C75"/>
    <w:rsid w:val="009D1DD2"/>
    <w:rsid w:val="009D33D6"/>
    <w:rsid w:val="009D55B6"/>
    <w:rsid w:val="009D75BF"/>
    <w:rsid w:val="009E160D"/>
    <w:rsid w:val="009E16B5"/>
    <w:rsid w:val="009E1D14"/>
    <w:rsid w:val="009E29F5"/>
    <w:rsid w:val="009E2FF6"/>
    <w:rsid w:val="009E4485"/>
    <w:rsid w:val="009E45B6"/>
    <w:rsid w:val="009E5408"/>
    <w:rsid w:val="009E5E0D"/>
    <w:rsid w:val="009F0B1E"/>
    <w:rsid w:val="009F0D58"/>
    <w:rsid w:val="009F1DB2"/>
    <w:rsid w:val="009F21B9"/>
    <w:rsid w:val="009F2FA2"/>
    <w:rsid w:val="009F3E36"/>
    <w:rsid w:val="009F63BA"/>
    <w:rsid w:val="009F64F9"/>
    <w:rsid w:val="009F6842"/>
    <w:rsid w:val="009F68E8"/>
    <w:rsid w:val="00A033C1"/>
    <w:rsid w:val="00A0340E"/>
    <w:rsid w:val="00A06B7C"/>
    <w:rsid w:val="00A10208"/>
    <w:rsid w:val="00A12C6B"/>
    <w:rsid w:val="00A1302D"/>
    <w:rsid w:val="00A13859"/>
    <w:rsid w:val="00A14925"/>
    <w:rsid w:val="00A17FBE"/>
    <w:rsid w:val="00A2281A"/>
    <w:rsid w:val="00A23B22"/>
    <w:rsid w:val="00A26447"/>
    <w:rsid w:val="00A30C1C"/>
    <w:rsid w:val="00A31403"/>
    <w:rsid w:val="00A333B2"/>
    <w:rsid w:val="00A344A4"/>
    <w:rsid w:val="00A34F45"/>
    <w:rsid w:val="00A368FF"/>
    <w:rsid w:val="00A441EF"/>
    <w:rsid w:val="00A45509"/>
    <w:rsid w:val="00A46C07"/>
    <w:rsid w:val="00A47CF0"/>
    <w:rsid w:val="00A52271"/>
    <w:rsid w:val="00A54A3F"/>
    <w:rsid w:val="00A57494"/>
    <w:rsid w:val="00A6335A"/>
    <w:rsid w:val="00A63B0A"/>
    <w:rsid w:val="00A63D19"/>
    <w:rsid w:val="00A63E59"/>
    <w:rsid w:val="00A666DA"/>
    <w:rsid w:val="00A70062"/>
    <w:rsid w:val="00A718EE"/>
    <w:rsid w:val="00A71DF5"/>
    <w:rsid w:val="00A7203E"/>
    <w:rsid w:val="00A726C9"/>
    <w:rsid w:val="00A72CE5"/>
    <w:rsid w:val="00A7622A"/>
    <w:rsid w:val="00A76761"/>
    <w:rsid w:val="00A7687D"/>
    <w:rsid w:val="00A80371"/>
    <w:rsid w:val="00A8457A"/>
    <w:rsid w:val="00A8506A"/>
    <w:rsid w:val="00A87280"/>
    <w:rsid w:val="00A9199A"/>
    <w:rsid w:val="00A95033"/>
    <w:rsid w:val="00AA0C40"/>
    <w:rsid w:val="00AA2BB0"/>
    <w:rsid w:val="00AA3B38"/>
    <w:rsid w:val="00AA40B7"/>
    <w:rsid w:val="00AA4492"/>
    <w:rsid w:val="00AA4DA2"/>
    <w:rsid w:val="00AA5BEF"/>
    <w:rsid w:val="00AA6C25"/>
    <w:rsid w:val="00AA7008"/>
    <w:rsid w:val="00AB060D"/>
    <w:rsid w:val="00AB1720"/>
    <w:rsid w:val="00AB1C52"/>
    <w:rsid w:val="00AB4480"/>
    <w:rsid w:val="00AB5157"/>
    <w:rsid w:val="00AB584E"/>
    <w:rsid w:val="00AB6CD4"/>
    <w:rsid w:val="00AB7FA7"/>
    <w:rsid w:val="00AC1563"/>
    <w:rsid w:val="00AC1B94"/>
    <w:rsid w:val="00AC3C30"/>
    <w:rsid w:val="00AC3F41"/>
    <w:rsid w:val="00AC45AF"/>
    <w:rsid w:val="00AC581C"/>
    <w:rsid w:val="00AC5FEA"/>
    <w:rsid w:val="00AC7105"/>
    <w:rsid w:val="00AD0E7D"/>
    <w:rsid w:val="00AD66C7"/>
    <w:rsid w:val="00AE2082"/>
    <w:rsid w:val="00AE2FFD"/>
    <w:rsid w:val="00AE3C93"/>
    <w:rsid w:val="00AE634A"/>
    <w:rsid w:val="00AE7C40"/>
    <w:rsid w:val="00AF18E2"/>
    <w:rsid w:val="00AF3E5F"/>
    <w:rsid w:val="00AF4755"/>
    <w:rsid w:val="00AF4DF6"/>
    <w:rsid w:val="00AF577E"/>
    <w:rsid w:val="00B04B00"/>
    <w:rsid w:val="00B05CDA"/>
    <w:rsid w:val="00B0751C"/>
    <w:rsid w:val="00B07F57"/>
    <w:rsid w:val="00B1082C"/>
    <w:rsid w:val="00B1143A"/>
    <w:rsid w:val="00B15502"/>
    <w:rsid w:val="00B15F1D"/>
    <w:rsid w:val="00B17F19"/>
    <w:rsid w:val="00B17FE3"/>
    <w:rsid w:val="00B21686"/>
    <w:rsid w:val="00B2173F"/>
    <w:rsid w:val="00B21F7F"/>
    <w:rsid w:val="00B2350F"/>
    <w:rsid w:val="00B24611"/>
    <w:rsid w:val="00B303B9"/>
    <w:rsid w:val="00B315DF"/>
    <w:rsid w:val="00B32A51"/>
    <w:rsid w:val="00B3384F"/>
    <w:rsid w:val="00B36556"/>
    <w:rsid w:val="00B36DBC"/>
    <w:rsid w:val="00B40456"/>
    <w:rsid w:val="00B40724"/>
    <w:rsid w:val="00B4295B"/>
    <w:rsid w:val="00B444B7"/>
    <w:rsid w:val="00B45987"/>
    <w:rsid w:val="00B45B9A"/>
    <w:rsid w:val="00B45DE4"/>
    <w:rsid w:val="00B506C8"/>
    <w:rsid w:val="00B50767"/>
    <w:rsid w:val="00B512E8"/>
    <w:rsid w:val="00B52637"/>
    <w:rsid w:val="00B533C4"/>
    <w:rsid w:val="00B54668"/>
    <w:rsid w:val="00B54734"/>
    <w:rsid w:val="00B621C1"/>
    <w:rsid w:val="00B66B26"/>
    <w:rsid w:val="00B679DD"/>
    <w:rsid w:val="00B71311"/>
    <w:rsid w:val="00B720D7"/>
    <w:rsid w:val="00B733E0"/>
    <w:rsid w:val="00B736D2"/>
    <w:rsid w:val="00B74E3F"/>
    <w:rsid w:val="00B758B4"/>
    <w:rsid w:val="00B76CFE"/>
    <w:rsid w:val="00B80040"/>
    <w:rsid w:val="00B81332"/>
    <w:rsid w:val="00B82D20"/>
    <w:rsid w:val="00B83572"/>
    <w:rsid w:val="00B867D2"/>
    <w:rsid w:val="00B86A80"/>
    <w:rsid w:val="00B8792D"/>
    <w:rsid w:val="00B9135D"/>
    <w:rsid w:val="00B91B4A"/>
    <w:rsid w:val="00B92A5A"/>
    <w:rsid w:val="00B9371C"/>
    <w:rsid w:val="00B95538"/>
    <w:rsid w:val="00B9559C"/>
    <w:rsid w:val="00B9618D"/>
    <w:rsid w:val="00B96688"/>
    <w:rsid w:val="00B966F6"/>
    <w:rsid w:val="00B96B46"/>
    <w:rsid w:val="00BA2530"/>
    <w:rsid w:val="00BA3937"/>
    <w:rsid w:val="00BA4A95"/>
    <w:rsid w:val="00BA56B1"/>
    <w:rsid w:val="00BA76BE"/>
    <w:rsid w:val="00BB2804"/>
    <w:rsid w:val="00BB468E"/>
    <w:rsid w:val="00BB4CB5"/>
    <w:rsid w:val="00BB554E"/>
    <w:rsid w:val="00BB6F60"/>
    <w:rsid w:val="00BC5614"/>
    <w:rsid w:val="00BC63F5"/>
    <w:rsid w:val="00BC7CC5"/>
    <w:rsid w:val="00BD14FB"/>
    <w:rsid w:val="00BD162A"/>
    <w:rsid w:val="00BD2435"/>
    <w:rsid w:val="00BD3CD1"/>
    <w:rsid w:val="00BD3EE2"/>
    <w:rsid w:val="00BE05A2"/>
    <w:rsid w:val="00BE2701"/>
    <w:rsid w:val="00BE3DE1"/>
    <w:rsid w:val="00BE6539"/>
    <w:rsid w:val="00BE69FF"/>
    <w:rsid w:val="00BE747C"/>
    <w:rsid w:val="00BF1070"/>
    <w:rsid w:val="00BF2034"/>
    <w:rsid w:val="00BF254F"/>
    <w:rsid w:val="00BF4796"/>
    <w:rsid w:val="00BF55B4"/>
    <w:rsid w:val="00BF6167"/>
    <w:rsid w:val="00BF6BDF"/>
    <w:rsid w:val="00C000CD"/>
    <w:rsid w:val="00C00778"/>
    <w:rsid w:val="00C02135"/>
    <w:rsid w:val="00C0236B"/>
    <w:rsid w:val="00C078C8"/>
    <w:rsid w:val="00C07EF3"/>
    <w:rsid w:val="00C117DB"/>
    <w:rsid w:val="00C121C8"/>
    <w:rsid w:val="00C1304F"/>
    <w:rsid w:val="00C13329"/>
    <w:rsid w:val="00C13ADC"/>
    <w:rsid w:val="00C22924"/>
    <w:rsid w:val="00C25796"/>
    <w:rsid w:val="00C2780A"/>
    <w:rsid w:val="00C314A0"/>
    <w:rsid w:val="00C3185D"/>
    <w:rsid w:val="00C34858"/>
    <w:rsid w:val="00C365B4"/>
    <w:rsid w:val="00C367C0"/>
    <w:rsid w:val="00C36B79"/>
    <w:rsid w:val="00C42DB7"/>
    <w:rsid w:val="00C50627"/>
    <w:rsid w:val="00C5140A"/>
    <w:rsid w:val="00C53B41"/>
    <w:rsid w:val="00C54038"/>
    <w:rsid w:val="00C5708B"/>
    <w:rsid w:val="00C60126"/>
    <w:rsid w:val="00C676BD"/>
    <w:rsid w:val="00C715BA"/>
    <w:rsid w:val="00C721B2"/>
    <w:rsid w:val="00C74919"/>
    <w:rsid w:val="00C76E77"/>
    <w:rsid w:val="00C813C8"/>
    <w:rsid w:val="00C8228F"/>
    <w:rsid w:val="00C83C05"/>
    <w:rsid w:val="00C8461A"/>
    <w:rsid w:val="00C84ED1"/>
    <w:rsid w:val="00C915AB"/>
    <w:rsid w:val="00C92C39"/>
    <w:rsid w:val="00C93E9F"/>
    <w:rsid w:val="00C94159"/>
    <w:rsid w:val="00C9540F"/>
    <w:rsid w:val="00CA051A"/>
    <w:rsid w:val="00CA145B"/>
    <w:rsid w:val="00CA40F2"/>
    <w:rsid w:val="00CA5AD0"/>
    <w:rsid w:val="00CA6DF2"/>
    <w:rsid w:val="00CB1043"/>
    <w:rsid w:val="00CB1CC0"/>
    <w:rsid w:val="00CB3927"/>
    <w:rsid w:val="00CC34E1"/>
    <w:rsid w:val="00CC51C6"/>
    <w:rsid w:val="00CD3AB7"/>
    <w:rsid w:val="00CD42C2"/>
    <w:rsid w:val="00CD7D7E"/>
    <w:rsid w:val="00CE11CF"/>
    <w:rsid w:val="00CE1803"/>
    <w:rsid w:val="00CE3142"/>
    <w:rsid w:val="00CE3B51"/>
    <w:rsid w:val="00CE5C42"/>
    <w:rsid w:val="00CE6A3E"/>
    <w:rsid w:val="00CE7320"/>
    <w:rsid w:val="00CE79A4"/>
    <w:rsid w:val="00CE7D96"/>
    <w:rsid w:val="00CF28A8"/>
    <w:rsid w:val="00D008B1"/>
    <w:rsid w:val="00D01ED8"/>
    <w:rsid w:val="00D02F5C"/>
    <w:rsid w:val="00D06199"/>
    <w:rsid w:val="00D07E2B"/>
    <w:rsid w:val="00D10EA7"/>
    <w:rsid w:val="00D10FB5"/>
    <w:rsid w:val="00D11AD2"/>
    <w:rsid w:val="00D120A8"/>
    <w:rsid w:val="00D12C20"/>
    <w:rsid w:val="00D15F9D"/>
    <w:rsid w:val="00D16CE5"/>
    <w:rsid w:val="00D17896"/>
    <w:rsid w:val="00D20279"/>
    <w:rsid w:val="00D25546"/>
    <w:rsid w:val="00D27654"/>
    <w:rsid w:val="00D27995"/>
    <w:rsid w:val="00D309B3"/>
    <w:rsid w:val="00D31DC4"/>
    <w:rsid w:val="00D3693B"/>
    <w:rsid w:val="00D406DD"/>
    <w:rsid w:val="00D40D10"/>
    <w:rsid w:val="00D45722"/>
    <w:rsid w:val="00D476C5"/>
    <w:rsid w:val="00D50A09"/>
    <w:rsid w:val="00D510C1"/>
    <w:rsid w:val="00D51FE1"/>
    <w:rsid w:val="00D53032"/>
    <w:rsid w:val="00D558FD"/>
    <w:rsid w:val="00D619D8"/>
    <w:rsid w:val="00D63F5D"/>
    <w:rsid w:val="00D642BF"/>
    <w:rsid w:val="00D647EB"/>
    <w:rsid w:val="00D73A1B"/>
    <w:rsid w:val="00D7416C"/>
    <w:rsid w:val="00D75618"/>
    <w:rsid w:val="00D7570A"/>
    <w:rsid w:val="00D76768"/>
    <w:rsid w:val="00D77311"/>
    <w:rsid w:val="00D8072B"/>
    <w:rsid w:val="00D82820"/>
    <w:rsid w:val="00D828B9"/>
    <w:rsid w:val="00D8376E"/>
    <w:rsid w:val="00D83D27"/>
    <w:rsid w:val="00D8463C"/>
    <w:rsid w:val="00D909C9"/>
    <w:rsid w:val="00D917E6"/>
    <w:rsid w:val="00D93405"/>
    <w:rsid w:val="00D945E3"/>
    <w:rsid w:val="00DA2EA6"/>
    <w:rsid w:val="00DA31DE"/>
    <w:rsid w:val="00DA4941"/>
    <w:rsid w:val="00DA6ECA"/>
    <w:rsid w:val="00DA7B79"/>
    <w:rsid w:val="00DA7EF7"/>
    <w:rsid w:val="00DB2591"/>
    <w:rsid w:val="00DB3822"/>
    <w:rsid w:val="00DB39D1"/>
    <w:rsid w:val="00DB700D"/>
    <w:rsid w:val="00DB7EBF"/>
    <w:rsid w:val="00DC386E"/>
    <w:rsid w:val="00DC51C6"/>
    <w:rsid w:val="00DC76D8"/>
    <w:rsid w:val="00DD0215"/>
    <w:rsid w:val="00DD0F1D"/>
    <w:rsid w:val="00DD311D"/>
    <w:rsid w:val="00DD550E"/>
    <w:rsid w:val="00DD6269"/>
    <w:rsid w:val="00DD66E1"/>
    <w:rsid w:val="00DD7B34"/>
    <w:rsid w:val="00DE09DA"/>
    <w:rsid w:val="00DE59F1"/>
    <w:rsid w:val="00DE728F"/>
    <w:rsid w:val="00DE7971"/>
    <w:rsid w:val="00DE7B32"/>
    <w:rsid w:val="00DF2C4A"/>
    <w:rsid w:val="00DF2C59"/>
    <w:rsid w:val="00DF421E"/>
    <w:rsid w:val="00DF4624"/>
    <w:rsid w:val="00DF6023"/>
    <w:rsid w:val="00DF6DCD"/>
    <w:rsid w:val="00DF7A1A"/>
    <w:rsid w:val="00E00042"/>
    <w:rsid w:val="00E00EFD"/>
    <w:rsid w:val="00E01066"/>
    <w:rsid w:val="00E01FB1"/>
    <w:rsid w:val="00E025E6"/>
    <w:rsid w:val="00E028B0"/>
    <w:rsid w:val="00E0309C"/>
    <w:rsid w:val="00E035B5"/>
    <w:rsid w:val="00E051AC"/>
    <w:rsid w:val="00E066A7"/>
    <w:rsid w:val="00E07E29"/>
    <w:rsid w:val="00E1060F"/>
    <w:rsid w:val="00E114B9"/>
    <w:rsid w:val="00E11815"/>
    <w:rsid w:val="00E123F4"/>
    <w:rsid w:val="00E1329E"/>
    <w:rsid w:val="00E13334"/>
    <w:rsid w:val="00E14537"/>
    <w:rsid w:val="00E1478A"/>
    <w:rsid w:val="00E14C2E"/>
    <w:rsid w:val="00E15BF7"/>
    <w:rsid w:val="00E16B39"/>
    <w:rsid w:val="00E17EE7"/>
    <w:rsid w:val="00E2028A"/>
    <w:rsid w:val="00E21A16"/>
    <w:rsid w:val="00E21FBB"/>
    <w:rsid w:val="00E254BA"/>
    <w:rsid w:val="00E25FFA"/>
    <w:rsid w:val="00E27DB8"/>
    <w:rsid w:val="00E3368D"/>
    <w:rsid w:val="00E351C9"/>
    <w:rsid w:val="00E37F3B"/>
    <w:rsid w:val="00E42579"/>
    <w:rsid w:val="00E44D7E"/>
    <w:rsid w:val="00E52EC7"/>
    <w:rsid w:val="00E53D33"/>
    <w:rsid w:val="00E55549"/>
    <w:rsid w:val="00E649A2"/>
    <w:rsid w:val="00E64A5F"/>
    <w:rsid w:val="00E64CCE"/>
    <w:rsid w:val="00E6605E"/>
    <w:rsid w:val="00E71336"/>
    <w:rsid w:val="00E736A0"/>
    <w:rsid w:val="00E73FF3"/>
    <w:rsid w:val="00E82AD9"/>
    <w:rsid w:val="00E831BA"/>
    <w:rsid w:val="00E835D4"/>
    <w:rsid w:val="00E836A3"/>
    <w:rsid w:val="00E837F9"/>
    <w:rsid w:val="00E843B2"/>
    <w:rsid w:val="00E8641F"/>
    <w:rsid w:val="00E87D87"/>
    <w:rsid w:val="00E90132"/>
    <w:rsid w:val="00E90F4F"/>
    <w:rsid w:val="00E93917"/>
    <w:rsid w:val="00E9484F"/>
    <w:rsid w:val="00E94926"/>
    <w:rsid w:val="00E9659E"/>
    <w:rsid w:val="00EA08F6"/>
    <w:rsid w:val="00EA12E7"/>
    <w:rsid w:val="00EA2B84"/>
    <w:rsid w:val="00EA517C"/>
    <w:rsid w:val="00EA5820"/>
    <w:rsid w:val="00EA6497"/>
    <w:rsid w:val="00EA676A"/>
    <w:rsid w:val="00EB0FD2"/>
    <w:rsid w:val="00EB2DB6"/>
    <w:rsid w:val="00EB312B"/>
    <w:rsid w:val="00EB428F"/>
    <w:rsid w:val="00EB6259"/>
    <w:rsid w:val="00EC79CE"/>
    <w:rsid w:val="00EC7DF2"/>
    <w:rsid w:val="00EC7E0B"/>
    <w:rsid w:val="00ED0C80"/>
    <w:rsid w:val="00ED1B09"/>
    <w:rsid w:val="00ED3171"/>
    <w:rsid w:val="00EE3AFD"/>
    <w:rsid w:val="00EE55DA"/>
    <w:rsid w:val="00EE7B72"/>
    <w:rsid w:val="00EF5A14"/>
    <w:rsid w:val="00F00B5C"/>
    <w:rsid w:val="00F01634"/>
    <w:rsid w:val="00F03260"/>
    <w:rsid w:val="00F03D99"/>
    <w:rsid w:val="00F06312"/>
    <w:rsid w:val="00F07830"/>
    <w:rsid w:val="00F07842"/>
    <w:rsid w:val="00F13C40"/>
    <w:rsid w:val="00F14E1B"/>
    <w:rsid w:val="00F167C7"/>
    <w:rsid w:val="00F1766D"/>
    <w:rsid w:val="00F1791D"/>
    <w:rsid w:val="00F20EFE"/>
    <w:rsid w:val="00F21EC0"/>
    <w:rsid w:val="00F25859"/>
    <w:rsid w:val="00F26E76"/>
    <w:rsid w:val="00F27CBD"/>
    <w:rsid w:val="00F30D7B"/>
    <w:rsid w:val="00F34DD5"/>
    <w:rsid w:val="00F40235"/>
    <w:rsid w:val="00F41DE5"/>
    <w:rsid w:val="00F42E35"/>
    <w:rsid w:val="00F50C66"/>
    <w:rsid w:val="00F50CBE"/>
    <w:rsid w:val="00F51180"/>
    <w:rsid w:val="00F53441"/>
    <w:rsid w:val="00F539C8"/>
    <w:rsid w:val="00F54B2C"/>
    <w:rsid w:val="00F574C7"/>
    <w:rsid w:val="00F60D7D"/>
    <w:rsid w:val="00F619B7"/>
    <w:rsid w:val="00F663A9"/>
    <w:rsid w:val="00F66F90"/>
    <w:rsid w:val="00F70335"/>
    <w:rsid w:val="00F73229"/>
    <w:rsid w:val="00F7343A"/>
    <w:rsid w:val="00F73779"/>
    <w:rsid w:val="00F73D97"/>
    <w:rsid w:val="00F80540"/>
    <w:rsid w:val="00F828F6"/>
    <w:rsid w:val="00F85B8B"/>
    <w:rsid w:val="00F8706F"/>
    <w:rsid w:val="00F92817"/>
    <w:rsid w:val="00F95F9B"/>
    <w:rsid w:val="00F970D8"/>
    <w:rsid w:val="00FA2B01"/>
    <w:rsid w:val="00FA36F4"/>
    <w:rsid w:val="00FA6D97"/>
    <w:rsid w:val="00FB17DA"/>
    <w:rsid w:val="00FB3637"/>
    <w:rsid w:val="00FB658B"/>
    <w:rsid w:val="00FC3E31"/>
    <w:rsid w:val="00FC4BA4"/>
    <w:rsid w:val="00FC619A"/>
    <w:rsid w:val="00FC6527"/>
    <w:rsid w:val="00FD117A"/>
    <w:rsid w:val="00FD2589"/>
    <w:rsid w:val="00FD280B"/>
    <w:rsid w:val="00FD378B"/>
    <w:rsid w:val="00FD4414"/>
    <w:rsid w:val="00FE028B"/>
    <w:rsid w:val="00FE0FB6"/>
    <w:rsid w:val="00FE2B29"/>
    <w:rsid w:val="00FE38F1"/>
    <w:rsid w:val="00FE3B56"/>
    <w:rsid w:val="00FE459F"/>
    <w:rsid w:val="00FE4F1B"/>
    <w:rsid w:val="00FE6805"/>
    <w:rsid w:val="00FF20C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2D564"/>
  <w15:docId w15:val="{2237F132-1225-4CE4-B92C-3087EED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35B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541CB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FF6F04"/>
    <w:rPr>
      <w:rFonts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541CBE"/>
    <w:rPr>
      <w:rFonts w:cs="Times New Roman"/>
      <w:vertAlign w:val="superscript"/>
    </w:rPr>
  </w:style>
  <w:style w:type="paragraph" w:customStyle="1" w:styleId="AOHead1">
    <w:name w:val="AOHead1"/>
    <w:basedOn w:val="Normlny"/>
    <w:next w:val="Normlny"/>
    <w:uiPriority w:val="99"/>
    <w:rsid w:val="00F92817"/>
    <w:pPr>
      <w:keepNext/>
      <w:numPr>
        <w:numId w:val="2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F92817"/>
    <w:pPr>
      <w:keepNext/>
      <w:numPr>
        <w:ilvl w:val="1"/>
        <w:numId w:val="2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F92817"/>
    <w:pPr>
      <w:numPr>
        <w:ilvl w:val="2"/>
        <w:numId w:val="2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F92817"/>
    <w:pPr>
      <w:numPr>
        <w:ilvl w:val="3"/>
        <w:numId w:val="2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F92817"/>
    <w:pPr>
      <w:numPr>
        <w:ilvl w:val="4"/>
        <w:numId w:val="2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F92817"/>
    <w:pPr>
      <w:numPr>
        <w:ilvl w:val="5"/>
        <w:numId w:val="2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Default">
    <w:name w:val="Default"/>
    <w:rsid w:val="00D909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B3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353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DB3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5C42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F30D7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30D7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locked/>
    <w:rsid w:val="000F5B34"/>
    <w:rPr>
      <w:rFonts w:ascii="Calibri" w:hAnsi="Calibri" w:cs="Times New Roman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30D7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30D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30D7B"/>
    <w:rPr>
      <w:rFonts w:cs="Times New Roman"/>
      <w:b/>
    </w:rPr>
  </w:style>
  <w:style w:type="paragraph" w:styleId="Textbubliny">
    <w:name w:val="Balloon Text"/>
    <w:basedOn w:val="Normlny"/>
    <w:link w:val="TextbublinyChar"/>
    <w:rsid w:val="00F30D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locked/>
    <w:rsid w:val="00F30D7B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3B3040"/>
    <w:pPr>
      <w:ind w:left="708"/>
    </w:pPr>
  </w:style>
  <w:style w:type="paragraph" w:customStyle="1" w:styleId="ListParagraph1">
    <w:name w:val="List Paragraph1"/>
    <w:aliases w:val="Odsek zoznamu1,body,Odsek zoznamu2"/>
    <w:basedOn w:val="Normlny"/>
    <w:link w:val="ListParagraphChar"/>
    <w:uiPriority w:val="99"/>
    <w:rsid w:val="00AE634A"/>
    <w:pPr>
      <w:ind w:left="720"/>
      <w:contextualSpacing/>
    </w:pPr>
    <w:rPr>
      <w:szCs w:val="20"/>
    </w:rPr>
  </w:style>
  <w:style w:type="character" w:customStyle="1" w:styleId="hps">
    <w:name w:val="hps"/>
    <w:uiPriority w:val="99"/>
    <w:rsid w:val="00AE634A"/>
  </w:style>
  <w:style w:type="character" w:customStyle="1" w:styleId="ListParagraphChar">
    <w:name w:val="List Paragraph Char"/>
    <w:aliases w:val="body Char,Odsek zoznamu2 Char"/>
    <w:link w:val="ListParagraph1"/>
    <w:uiPriority w:val="99"/>
    <w:locked/>
    <w:rsid w:val="00AE634A"/>
    <w:rPr>
      <w:rFonts w:eastAsia="Times New Roman"/>
      <w:sz w:val="24"/>
      <w:lang w:val="sk-SK" w:eastAsia="sk-SK"/>
    </w:rPr>
  </w:style>
  <w:style w:type="paragraph" w:styleId="Revzia">
    <w:name w:val="Revision"/>
    <w:hidden/>
    <w:uiPriority w:val="99"/>
    <w:semiHidden/>
    <w:rsid w:val="009E2FF6"/>
    <w:rPr>
      <w:sz w:val="24"/>
      <w:szCs w:val="24"/>
    </w:rPr>
  </w:style>
  <w:style w:type="character" w:customStyle="1" w:styleId="CharChar2">
    <w:name w:val="Char Char2"/>
    <w:basedOn w:val="Predvolenpsmoodseku"/>
    <w:uiPriority w:val="99"/>
    <w:rsid w:val="00317849"/>
    <w:rPr>
      <w:rFonts w:cs="Times New Roman"/>
    </w:rPr>
  </w:style>
  <w:style w:type="character" w:customStyle="1" w:styleId="CharChar21">
    <w:name w:val="Char Char21"/>
    <w:basedOn w:val="Predvolenpsmoodseku"/>
    <w:uiPriority w:val="99"/>
    <w:rsid w:val="00AD0E7D"/>
    <w:rPr>
      <w:rFonts w:cs="Times New Roman"/>
    </w:rPr>
  </w:style>
  <w:style w:type="paragraph" w:styleId="Zarkazkladnhotextu">
    <w:name w:val="Body Text Indent"/>
    <w:basedOn w:val="Normlny"/>
    <w:link w:val="ZarkazkladnhotextuChar"/>
    <w:rsid w:val="003D3F74"/>
    <w:pPr>
      <w:spacing w:before="120"/>
      <w:ind w:left="2160" w:hanging="360"/>
      <w:jc w:val="both"/>
    </w:pPr>
    <w:rPr>
      <w:bCs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D3F74"/>
    <w:rPr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C828-DD93-434A-8180-4238E7D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Radoslav</dc:creator>
  <cp:lastModifiedBy>Kristian Hodossy</cp:lastModifiedBy>
  <cp:revision>24</cp:revision>
  <cp:lastPrinted>2016-12-29T15:23:00Z</cp:lastPrinted>
  <dcterms:created xsi:type="dcterms:W3CDTF">2019-08-07T14:51:00Z</dcterms:created>
  <dcterms:modified xsi:type="dcterms:W3CDTF">2019-08-13T15:10:00Z</dcterms:modified>
</cp:coreProperties>
</file>