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3FFD2298" w:rsidR="00C341AC" w:rsidRPr="00B14C09" w:rsidRDefault="00C341AC" w:rsidP="00B14C09">
      <w:pPr>
        <w:spacing w:line="276" w:lineRule="auto"/>
        <w:jc w:val="both"/>
        <w:rPr>
          <w:sz w:val="22"/>
        </w:rPr>
      </w:pPr>
      <w:r w:rsidRPr="00B14C09">
        <w:rPr>
          <w:sz w:val="22"/>
        </w:rPr>
        <w:t xml:space="preserve">TÁTO ZMLUVA O POSKYTNUTÍ NENÁVRATNÉHO FINANČNÉHO PRÍSPEVKU je uzavretá podľa § 269 </w:t>
      </w:r>
      <w:r w:rsidRPr="00D901D6">
        <w:rPr>
          <w:sz w:val="22"/>
          <w:szCs w:val="22"/>
        </w:rPr>
        <w:t>odsek</w:t>
      </w:r>
      <w:r w:rsidRPr="00B14C09">
        <w:rPr>
          <w:sz w:val="22"/>
        </w:rPr>
        <w:t xml:space="preserve"> 2 zákona č. 513/1991 Zb. Obchodný zákonník v znení neskorších predpisov</w:t>
      </w:r>
      <w:r w:rsidRPr="00D901D6">
        <w:rPr>
          <w:sz w:val="22"/>
          <w:szCs w:val="22"/>
        </w:rPr>
        <w:t xml:space="preserve"> (ďalej len „Obchodný zákonník“),</w:t>
      </w:r>
      <w:r w:rsidRPr="00B14C09">
        <w:rPr>
          <w:sz w:val="22"/>
        </w:rPr>
        <w:t xml:space="preserve"> podľa §</w:t>
      </w:r>
      <w:r w:rsidRPr="00D901D6">
        <w:rPr>
          <w:sz w:val="22"/>
          <w:szCs w:val="22"/>
        </w:rPr>
        <w:t xml:space="preserve"> </w:t>
      </w:r>
      <w:r w:rsidRPr="00B14C0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(ďalej len ako „zákon o príspevku z EŠIF“)</w:t>
      </w:r>
      <w:r w:rsidRPr="00D901D6">
        <w:rPr>
          <w:rStyle w:val="Odkaznakomentr"/>
          <w:sz w:val="22"/>
          <w:szCs w:val="22"/>
        </w:rPr>
        <w:commentReference w:id="0"/>
      </w:r>
      <w:r w:rsidRPr="00D901D6">
        <w:rPr>
          <w:sz w:val="22"/>
          <w:szCs w:val="22"/>
        </w:rPr>
        <w:t xml:space="preserve"> </w:t>
      </w:r>
      <w:r w:rsidRPr="00B14C09">
        <w:rPr>
          <w:sz w:val="22"/>
        </w:rPr>
        <w:t xml:space="preserve">a podľa § 20 </w:t>
      </w:r>
      <w:r w:rsidRPr="00D901D6">
        <w:rPr>
          <w:sz w:val="22"/>
          <w:szCs w:val="22"/>
        </w:rPr>
        <w:t>odsek</w:t>
      </w:r>
      <w:r w:rsidRPr="00B14C0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B14C09" w:rsidRDefault="00212E5C" w:rsidP="00B14C09">
      <w:pPr>
        <w:spacing w:line="276" w:lineRule="auto"/>
        <w:jc w:val="both"/>
        <w:rPr>
          <w:sz w:val="22"/>
        </w:rPr>
      </w:pPr>
    </w:p>
    <w:p w14:paraId="1E9C4B9F" w14:textId="77777777" w:rsidR="00212E5C" w:rsidRPr="00B14C09" w:rsidRDefault="00212E5C" w:rsidP="00B14C09">
      <w:pPr>
        <w:spacing w:line="276" w:lineRule="auto"/>
        <w:jc w:val="both"/>
        <w:rPr>
          <w:sz w:val="22"/>
        </w:rPr>
      </w:pPr>
      <w:r w:rsidRPr="00B14C09">
        <w:rPr>
          <w:b/>
          <w:sz w:val="22"/>
        </w:rPr>
        <w:t>Poskytovateľom</w:t>
      </w:r>
    </w:p>
    <w:p w14:paraId="6D0DCA5B"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Ministerstvo práce, sociálnych vecí a rodiny Slovenskej republiky</w:t>
      </w:r>
    </w:p>
    <w:p w14:paraId="4518FCB8" w14:textId="77777777" w:rsidR="00212E5C" w:rsidRPr="00B14C09" w:rsidRDefault="00212E5C" w:rsidP="00B14C09">
      <w:pPr>
        <w:tabs>
          <w:tab w:val="left" w:pos="2340"/>
        </w:tabs>
        <w:spacing w:line="276" w:lineRule="auto"/>
        <w:ind w:left="708"/>
        <w:jc w:val="both"/>
        <w:rPr>
          <w:sz w:val="22"/>
        </w:rPr>
      </w:pPr>
      <w:r w:rsidRPr="00B14C09">
        <w:rPr>
          <w:sz w:val="22"/>
        </w:rPr>
        <w:t xml:space="preserve">sídlo: </w:t>
      </w:r>
      <w:bookmarkStart w:id="1" w:name="OLE_LINK3"/>
      <w:bookmarkStart w:id="2" w:name="OLE_LINK4"/>
      <w:r w:rsidRPr="00B14C09">
        <w:rPr>
          <w:sz w:val="22"/>
        </w:rPr>
        <w:tab/>
      </w:r>
      <w:bookmarkEnd w:id="1"/>
      <w:bookmarkEnd w:id="2"/>
      <w:r w:rsidRPr="00B14C09">
        <w:rPr>
          <w:sz w:val="22"/>
        </w:rPr>
        <w:t>Špitálska 4,6, 8, 816 43 Bratislava</w:t>
      </w:r>
    </w:p>
    <w:p w14:paraId="6AA3FBD4" w14:textId="77777777" w:rsidR="00212E5C" w:rsidRPr="00B14C09" w:rsidRDefault="00212E5C" w:rsidP="00B14C09">
      <w:pPr>
        <w:tabs>
          <w:tab w:val="left" w:pos="2340"/>
        </w:tabs>
        <w:spacing w:line="276" w:lineRule="auto"/>
        <w:ind w:left="708"/>
        <w:jc w:val="both"/>
        <w:rPr>
          <w:sz w:val="22"/>
        </w:rPr>
      </w:pPr>
      <w:r w:rsidRPr="00B14C09">
        <w:rPr>
          <w:sz w:val="22"/>
        </w:rPr>
        <w:t xml:space="preserve">IČO: </w:t>
      </w:r>
      <w:r w:rsidRPr="00B14C09">
        <w:rPr>
          <w:sz w:val="22"/>
        </w:rPr>
        <w:tab/>
        <w:t>00 681 156</w:t>
      </w:r>
    </w:p>
    <w:p w14:paraId="3000DDD1"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2020796338</w:t>
      </w:r>
    </w:p>
    <w:p w14:paraId="2C4A60B0" w14:textId="1ACC1D6C"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3F1D5C">
        <w:rPr>
          <w:sz w:val="22"/>
        </w:rPr>
        <w:t>Bc. Milan Krajniak</w:t>
      </w:r>
      <w:bookmarkStart w:id="3" w:name="_GoBack"/>
      <w:bookmarkEnd w:id="3"/>
      <w:r w:rsidRPr="00B14C09">
        <w:rPr>
          <w:sz w:val="22"/>
        </w:rPr>
        <w:t xml:space="preserve">, minister </w:t>
      </w:r>
    </w:p>
    <w:p w14:paraId="3C6BF789" w14:textId="77777777" w:rsidR="00212E5C" w:rsidRPr="00B14C09" w:rsidRDefault="00212E5C" w:rsidP="00B14C09">
      <w:pPr>
        <w:tabs>
          <w:tab w:val="left" w:pos="2340"/>
        </w:tabs>
        <w:spacing w:line="276" w:lineRule="auto"/>
        <w:ind w:left="708" w:hanging="708"/>
        <w:jc w:val="both"/>
        <w:rPr>
          <w:sz w:val="22"/>
        </w:rPr>
      </w:pPr>
      <w:r w:rsidRPr="00B14C09">
        <w:rPr>
          <w:sz w:val="22"/>
        </w:rPr>
        <w:t>v zastúpení</w:t>
      </w:r>
      <w:r w:rsidRPr="00B14C09">
        <w:rPr>
          <w:sz w:val="22"/>
        </w:rPr>
        <w:tab/>
      </w:r>
      <w:r w:rsidRPr="00B14C09">
        <w:rPr>
          <w:sz w:val="22"/>
        </w:rPr>
        <w:tab/>
      </w:r>
    </w:p>
    <w:p w14:paraId="15041412" w14:textId="77777777" w:rsidR="00212E5C" w:rsidRPr="00B14C09" w:rsidRDefault="00212E5C" w:rsidP="00B14C09">
      <w:pPr>
        <w:tabs>
          <w:tab w:val="left" w:pos="2340"/>
        </w:tabs>
        <w:spacing w:line="276" w:lineRule="auto"/>
        <w:ind w:left="708"/>
        <w:jc w:val="both"/>
        <w:rPr>
          <w:sz w:val="22"/>
        </w:rPr>
      </w:pPr>
      <w:r w:rsidRPr="00B14C09">
        <w:rPr>
          <w:sz w:val="22"/>
        </w:rPr>
        <w:t xml:space="preserve">názov: </w:t>
      </w:r>
      <w:r w:rsidRPr="00B14C09">
        <w:rPr>
          <w:sz w:val="22"/>
        </w:rPr>
        <w:tab/>
        <w:t>Implementačná agentúra Ministerstva práce sociálnych vecí a rodiny SR</w:t>
      </w:r>
    </w:p>
    <w:p w14:paraId="5882AD1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Špitálska 6, 814 55 Bratislava</w:t>
      </w:r>
    </w:p>
    <w:p w14:paraId="283707D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sz w:val="22"/>
        </w:rPr>
        <w:tab/>
        <w:t>Nevädzová 5, 814 55  Bratislava</w:t>
      </w:r>
    </w:p>
    <w:p w14:paraId="6233F388"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30 854 687</w:t>
      </w:r>
    </w:p>
    <w:p w14:paraId="7E1285FD"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2021846299</w:t>
      </w:r>
    </w:p>
    <w:p w14:paraId="27AB3618" w14:textId="24244ABE" w:rsidR="00212E5C" w:rsidRPr="00B14C09" w:rsidRDefault="00212E5C" w:rsidP="00B14C09">
      <w:pPr>
        <w:tabs>
          <w:tab w:val="left" w:pos="2340"/>
        </w:tabs>
        <w:spacing w:line="276" w:lineRule="auto"/>
        <w:ind w:left="708"/>
        <w:jc w:val="both"/>
        <w:rPr>
          <w:sz w:val="22"/>
        </w:rPr>
      </w:pPr>
      <w:r w:rsidRPr="00B14C09">
        <w:rPr>
          <w:sz w:val="22"/>
        </w:rPr>
        <w:t xml:space="preserve">konajúci: </w:t>
      </w:r>
      <w:r w:rsidRPr="00B14C09">
        <w:rPr>
          <w:sz w:val="22"/>
        </w:rPr>
        <w:tab/>
      </w:r>
      <w:r w:rsidR="00FC1C23">
        <w:rPr>
          <w:sz w:val="22"/>
          <w:szCs w:val="22"/>
        </w:rPr>
        <w:t>Ing. Zuzana Borgulová, generálna riaditeľka</w:t>
      </w:r>
    </w:p>
    <w:p w14:paraId="6E4701DF" w14:textId="77777777" w:rsidR="00212E5C" w:rsidRPr="00B14C09" w:rsidRDefault="00212E5C" w:rsidP="00B14C09">
      <w:pPr>
        <w:tabs>
          <w:tab w:val="left" w:pos="2340"/>
        </w:tabs>
        <w:spacing w:line="276" w:lineRule="auto"/>
        <w:ind w:left="2340"/>
        <w:jc w:val="both"/>
        <w:rPr>
          <w:sz w:val="22"/>
        </w:rPr>
      </w:pPr>
      <w:r w:rsidRPr="00B14C09">
        <w:rPr>
          <w:sz w:val="22"/>
        </w:rPr>
        <w:t xml:space="preserve">na základe splnomocnenia obsiahnutého v Zmluve o vykonávaní časti úloh </w:t>
      </w:r>
      <w:r w:rsidRPr="00B14C09">
        <w:rPr>
          <w:sz w:val="22"/>
        </w:rPr>
        <w:tab/>
        <w:t>riadiaceho orgánu sprostredkovateľským orgánom zo dňa 11.11.2015</w:t>
      </w:r>
    </w:p>
    <w:p w14:paraId="351FA8F8" w14:textId="77777777" w:rsidR="00212E5C" w:rsidRPr="00B14C09" w:rsidRDefault="00212E5C" w:rsidP="00B14C09">
      <w:pPr>
        <w:tabs>
          <w:tab w:val="left" w:pos="2340"/>
        </w:tabs>
        <w:spacing w:line="276" w:lineRule="auto"/>
        <w:ind w:left="708"/>
        <w:jc w:val="both"/>
        <w:rPr>
          <w:sz w:val="22"/>
        </w:rPr>
      </w:pPr>
      <w:r w:rsidRPr="00B14C09">
        <w:rPr>
          <w:sz w:val="22"/>
        </w:rPr>
        <w:tab/>
        <w:t xml:space="preserve"> </w:t>
      </w:r>
    </w:p>
    <w:p w14:paraId="1AA20DBC" w14:textId="77777777" w:rsidR="00212E5C" w:rsidRPr="00B14C09" w:rsidRDefault="00212E5C" w:rsidP="00B14C09">
      <w:pPr>
        <w:tabs>
          <w:tab w:val="left" w:pos="2340"/>
        </w:tabs>
        <w:spacing w:line="276" w:lineRule="auto"/>
        <w:ind w:left="708"/>
        <w:jc w:val="both"/>
        <w:rPr>
          <w:sz w:val="22"/>
        </w:rPr>
      </w:pPr>
      <w:r w:rsidRPr="00B14C09">
        <w:rPr>
          <w:sz w:val="22"/>
        </w:rPr>
        <w:t>(ďalej len „</w:t>
      </w:r>
      <w:r w:rsidRPr="00B14C09">
        <w:rPr>
          <w:b/>
          <w:i/>
          <w:sz w:val="22"/>
        </w:rPr>
        <w:t>Poskytovateľ</w:t>
      </w:r>
      <w:r w:rsidRPr="00B14C09">
        <w:rPr>
          <w:sz w:val="22"/>
        </w:rPr>
        <w:t xml:space="preserve">“) </w:t>
      </w:r>
    </w:p>
    <w:p w14:paraId="55F59E64" w14:textId="77777777" w:rsidR="00212E5C" w:rsidRPr="00B14C09" w:rsidRDefault="00212E5C" w:rsidP="00B14C09">
      <w:pPr>
        <w:spacing w:line="276" w:lineRule="auto"/>
        <w:jc w:val="both"/>
        <w:rPr>
          <w:sz w:val="22"/>
        </w:rPr>
      </w:pPr>
      <w:r w:rsidRPr="00B14C09">
        <w:rPr>
          <w:sz w:val="22"/>
        </w:rPr>
        <w:t>a</w:t>
      </w:r>
    </w:p>
    <w:p w14:paraId="4ACA4BE7" w14:textId="77777777" w:rsidR="00212E5C" w:rsidRPr="00B14C09" w:rsidRDefault="00212E5C" w:rsidP="00B14C09">
      <w:pPr>
        <w:spacing w:line="276" w:lineRule="auto"/>
        <w:jc w:val="both"/>
        <w:rPr>
          <w:sz w:val="22"/>
        </w:rPr>
      </w:pPr>
    </w:p>
    <w:p w14:paraId="4DCEB422" w14:textId="77777777" w:rsidR="00212E5C" w:rsidRPr="00B14C09" w:rsidRDefault="00212E5C" w:rsidP="00B14C09">
      <w:pPr>
        <w:spacing w:line="276" w:lineRule="auto"/>
        <w:jc w:val="both"/>
        <w:rPr>
          <w:sz w:val="22"/>
        </w:rPr>
      </w:pPr>
      <w:r w:rsidRPr="00B14C09">
        <w:rPr>
          <w:b/>
          <w:sz w:val="22"/>
        </w:rPr>
        <w:t>Prijímateľom</w:t>
      </w:r>
    </w:p>
    <w:p w14:paraId="0DE166AE" w14:textId="77777777" w:rsidR="00212E5C" w:rsidRPr="00B14C09" w:rsidRDefault="00212E5C" w:rsidP="00B14C09">
      <w:pPr>
        <w:tabs>
          <w:tab w:val="left" w:pos="2340"/>
        </w:tabs>
        <w:spacing w:line="276" w:lineRule="auto"/>
        <w:ind w:left="708"/>
        <w:jc w:val="both"/>
        <w:rPr>
          <w:sz w:val="22"/>
        </w:rPr>
      </w:pPr>
      <w:r w:rsidRPr="00B14C09">
        <w:rPr>
          <w:sz w:val="22"/>
        </w:rPr>
        <w:t>názov:</w:t>
      </w:r>
      <w:r w:rsidRPr="00B14C09">
        <w:rPr>
          <w:sz w:val="22"/>
        </w:rPr>
        <w:tab/>
        <w:t>......................</w:t>
      </w:r>
    </w:p>
    <w:p w14:paraId="1B2CCB06" w14:textId="77777777" w:rsidR="00212E5C" w:rsidRPr="00B14C09" w:rsidRDefault="00212E5C" w:rsidP="00B14C09">
      <w:pPr>
        <w:tabs>
          <w:tab w:val="left" w:pos="2340"/>
        </w:tabs>
        <w:spacing w:line="276" w:lineRule="auto"/>
        <w:ind w:left="708"/>
        <w:jc w:val="both"/>
        <w:rPr>
          <w:sz w:val="22"/>
        </w:rPr>
      </w:pPr>
      <w:r w:rsidRPr="00B14C09">
        <w:rPr>
          <w:sz w:val="22"/>
        </w:rPr>
        <w:t>sídlo:</w:t>
      </w:r>
      <w:r w:rsidRPr="00B14C09">
        <w:rPr>
          <w:sz w:val="22"/>
        </w:rPr>
        <w:tab/>
        <w:t>......................</w:t>
      </w:r>
    </w:p>
    <w:p w14:paraId="2075664B" w14:textId="77777777" w:rsidR="00212E5C" w:rsidRPr="00B14C09" w:rsidRDefault="00212E5C" w:rsidP="00B14C09">
      <w:pPr>
        <w:tabs>
          <w:tab w:val="left" w:pos="2340"/>
        </w:tabs>
        <w:spacing w:line="276" w:lineRule="auto"/>
        <w:ind w:left="708"/>
        <w:jc w:val="both"/>
        <w:rPr>
          <w:sz w:val="22"/>
        </w:rPr>
      </w:pPr>
      <w:r w:rsidRPr="00B14C09">
        <w:rPr>
          <w:sz w:val="22"/>
        </w:rPr>
        <w:t>zapísaný v:</w:t>
      </w:r>
      <w:r w:rsidRPr="00B14C09">
        <w:rPr>
          <w:sz w:val="22"/>
        </w:rPr>
        <w:tab/>
        <w:t>......................</w:t>
      </w:r>
    </w:p>
    <w:p w14:paraId="52E21F2A" w14:textId="77777777" w:rsidR="00212E5C" w:rsidRPr="00B14C09" w:rsidRDefault="00212E5C" w:rsidP="00B14C09">
      <w:pPr>
        <w:tabs>
          <w:tab w:val="left" w:pos="2340"/>
        </w:tabs>
        <w:spacing w:line="276" w:lineRule="auto"/>
        <w:ind w:left="708"/>
        <w:jc w:val="both"/>
        <w:rPr>
          <w:sz w:val="22"/>
        </w:rPr>
      </w:pPr>
      <w:r w:rsidRPr="00B14C09">
        <w:rPr>
          <w:sz w:val="22"/>
        </w:rPr>
        <w:t>konajúci:</w:t>
      </w:r>
      <w:r w:rsidRPr="00B14C09">
        <w:rPr>
          <w:sz w:val="22"/>
        </w:rPr>
        <w:tab/>
        <w:t>......................</w:t>
      </w:r>
    </w:p>
    <w:p w14:paraId="47D278E1" w14:textId="77777777" w:rsidR="00212E5C" w:rsidRPr="00B14C09" w:rsidRDefault="00212E5C" w:rsidP="00B14C09">
      <w:pPr>
        <w:tabs>
          <w:tab w:val="left" w:pos="2340"/>
        </w:tabs>
        <w:spacing w:line="276" w:lineRule="auto"/>
        <w:ind w:left="708"/>
        <w:jc w:val="both"/>
        <w:rPr>
          <w:sz w:val="22"/>
        </w:rPr>
      </w:pPr>
      <w:r w:rsidRPr="00B14C09">
        <w:rPr>
          <w:sz w:val="22"/>
        </w:rPr>
        <w:t>IČO:</w:t>
      </w:r>
      <w:r w:rsidRPr="00B14C09">
        <w:rPr>
          <w:sz w:val="22"/>
        </w:rPr>
        <w:tab/>
        <w:t>......................</w:t>
      </w:r>
    </w:p>
    <w:p w14:paraId="70743BC8" w14:textId="77777777" w:rsidR="00212E5C" w:rsidRPr="00B14C09" w:rsidRDefault="00212E5C" w:rsidP="00B14C09">
      <w:pPr>
        <w:tabs>
          <w:tab w:val="left" w:pos="2340"/>
        </w:tabs>
        <w:spacing w:line="276" w:lineRule="auto"/>
        <w:ind w:left="708"/>
        <w:jc w:val="both"/>
        <w:rPr>
          <w:sz w:val="22"/>
        </w:rPr>
      </w:pPr>
      <w:r w:rsidRPr="00B14C09">
        <w:rPr>
          <w:sz w:val="22"/>
        </w:rPr>
        <w:t>DIČ:</w:t>
      </w:r>
      <w:r w:rsidRPr="00B14C09">
        <w:rPr>
          <w:sz w:val="22"/>
        </w:rPr>
        <w:tab/>
        <w:t>......................</w:t>
      </w:r>
    </w:p>
    <w:p w14:paraId="36266503" w14:textId="77777777" w:rsidR="00212E5C" w:rsidRPr="00B14C09" w:rsidRDefault="00212E5C" w:rsidP="00B14C09">
      <w:pPr>
        <w:tabs>
          <w:tab w:val="left" w:pos="2340"/>
        </w:tabs>
        <w:spacing w:line="276" w:lineRule="auto"/>
        <w:ind w:left="708"/>
        <w:jc w:val="both"/>
        <w:rPr>
          <w:sz w:val="22"/>
        </w:rPr>
      </w:pPr>
      <w:r w:rsidRPr="00B14C09">
        <w:rPr>
          <w:sz w:val="22"/>
        </w:rPr>
        <w:t>poštová adresa</w:t>
      </w:r>
      <w:r w:rsidRPr="00B14C09">
        <w:rPr>
          <w:rStyle w:val="Odkaznapoznmkupodiarou"/>
          <w:sz w:val="22"/>
        </w:rPr>
        <w:footnoteReference w:id="2"/>
      </w:r>
      <w:r w:rsidRPr="00B14C09">
        <w:rPr>
          <w:sz w:val="22"/>
        </w:rPr>
        <w:t>:</w:t>
      </w:r>
      <w:r w:rsidRPr="00B14C09">
        <w:rPr>
          <w:sz w:val="22"/>
        </w:rPr>
        <w:tab/>
      </w:r>
    </w:p>
    <w:p w14:paraId="79FDF994" w14:textId="77777777" w:rsidR="00212E5C" w:rsidRPr="00B14C09" w:rsidRDefault="00212E5C" w:rsidP="00B14C09">
      <w:pPr>
        <w:tabs>
          <w:tab w:val="left" w:pos="2340"/>
        </w:tabs>
        <w:spacing w:line="276" w:lineRule="auto"/>
        <w:ind w:left="708"/>
        <w:jc w:val="both"/>
        <w:rPr>
          <w:sz w:val="22"/>
        </w:rPr>
      </w:pPr>
    </w:p>
    <w:p w14:paraId="3557D391" w14:textId="5A64F57D" w:rsidR="00CE6C35" w:rsidRPr="00B14C09" w:rsidRDefault="00212E5C" w:rsidP="00B14C09">
      <w:pPr>
        <w:tabs>
          <w:tab w:val="left" w:pos="2340"/>
        </w:tabs>
        <w:spacing w:line="276" w:lineRule="auto"/>
        <w:ind w:left="709"/>
        <w:jc w:val="both"/>
        <w:rPr>
          <w:sz w:val="22"/>
        </w:rPr>
      </w:pPr>
      <w:r w:rsidRPr="00B14C09">
        <w:rPr>
          <w:sz w:val="22"/>
        </w:rPr>
        <w:t>(ďalej len „</w:t>
      </w:r>
      <w:r w:rsidRPr="00B14C09">
        <w:rPr>
          <w:b/>
          <w:i/>
          <w:sz w:val="22"/>
        </w:rPr>
        <w:t>Prijímateľ</w:t>
      </w:r>
      <w:r w:rsidRPr="00B14C09">
        <w:rPr>
          <w:sz w:val="22"/>
        </w:rPr>
        <w:t>“)</w:t>
      </w:r>
    </w:p>
    <w:p w14:paraId="6E14C1B4" w14:textId="77777777" w:rsidR="00E86088" w:rsidRPr="00B14C09" w:rsidRDefault="00E86088" w:rsidP="00B14C09">
      <w:pPr>
        <w:tabs>
          <w:tab w:val="left" w:pos="2340"/>
        </w:tabs>
        <w:spacing w:line="276" w:lineRule="auto"/>
        <w:ind w:left="709"/>
        <w:jc w:val="both"/>
        <w:rPr>
          <w:sz w:val="22"/>
        </w:rPr>
      </w:pPr>
    </w:p>
    <w:p w14:paraId="055C3573" w14:textId="77777777" w:rsidR="00CE6C35" w:rsidRPr="00B14C09" w:rsidRDefault="00CE6C35" w:rsidP="00B14C09">
      <w:pPr>
        <w:spacing w:line="276" w:lineRule="auto"/>
        <w:jc w:val="both"/>
        <w:rPr>
          <w:sz w:val="22"/>
        </w:rPr>
      </w:pPr>
      <w:r w:rsidRPr="00B14C09">
        <w:rPr>
          <w:sz w:val="22"/>
        </w:rPr>
        <w:t>(Poskytovateľ a Prijímateľ sa pre účely tejto Zmluvy označujú ďalej spoločne aj ako „</w:t>
      </w:r>
      <w:r w:rsidRPr="00B14C09">
        <w:rPr>
          <w:b/>
          <w:i/>
          <w:sz w:val="22"/>
        </w:rPr>
        <w:t>Zmluvné</w:t>
      </w:r>
      <w:r w:rsidRPr="00B14C09">
        <w:rPr>
          <w:b/>
          <w:sz w:val="22"/>
        </w:rPr>
        <w:t xml:space="preserve"> </w:t>
      </w:r>
      <w:r w:rsidRPr="00B14C09">
        <w:rPr>
          <w:b/>
          <w:i/>
          <w:sz w:val="22"/>
        </w:rPr>
        <w:t>strany</w:t>
      </w:r>
      <w:r w:rsidRPr="00B14C09">
        <w:rPr>
          <w:sz w:val="22"/>
        </w:rPr>
        <w:t>“ alebo jednotlivo „</w:t>
      </w:r>
      <w:r w:rsidRPr="00B14C09">
        <w:rPr>
          <w:b/>
          <w:i/>
          <w:sz w:val="22"/>
        </w:rPr>
        <w:t>Zmluvná strana</w:t>
      </w:r>
      <w:r w:rsidRPr="00B14C0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4BC7AA9A" w:rsidR="00CE6C35" w:rsidRPr="00B14C09" w:rsidRDefault="00E86088" w:rsidP="00B14C09">
      <w:pPr>
        <w:spacing w:before="120" w:line="276" w:lineRule="auto"/>
        <w:ind w:left="426" w:hanging="426"/>
        <w:jc w:val="both"/>
        <w:rPr>
          <w:sz w:val="22"/>
        </w:rPr>
      </w:pPr>
      <w:r w:rsidRPr="00D901D6">
        <w:rPr>
          <w:sz w:val="22"/>
          <w:szCs w:val="22"/>
        </w:rPr>
        <w:t xml:space="preserve"> </w:t>
      </w:r>
      <w:r w:rsidR="00CE6C35" w:rsidRPr="00B14C09">
        <w:rPr>
          <w:sz w:val="22"/>
        </w:rPr>
        <w:t xml:space="preserve">(A) </w:t>
      </w:r>
      <w:r w:rsidR="00C341AC" w:rsidRPr="00B14C09">
        <w:rPr>
          <w:sz w:val="22"/>
        </w:rPr>
        <w:t>Na základe vyhlásenej Výzvy na predkladanie žiadostí o</w:t>
      </w:r>
      <w:r w:rsidR="00C341AC" w:rsidRPr="00D901D6">
        <w:rPr>
          <w:sz w:val="22"/>
          <w:szCs w:val="22"/>
        </w:rPr>
        <w:t> </w:t>
      </w:r>
      <w:r w:rsidR="00C341AC" w:rsidRPr="00B14C09">
        <w:rPr>
          <w:sz w:val="22"/>
        </w:rPr>
        <w:t>poskytnutie nenávratného finančného príspevku (ďalej ako „</w:t>
      </w:r>
      <w:r w:rsidR="00C341AC" w:rsidRPr="00B14C09">
        <w:rPr>
          <w:b/>
          <w:sz w:val="22"/>
        </w:rPr>
        <w:t>NFP</w:t>
      </w:r>
      <w:r w:rsidR="00C341AC" w:rsidRPr="00B14C09">
        <w:rPr>
          <w:sz w:val="22"/>
        </w:rPr>
        <w:t>“), Poskytovateľ overil podmienky poskytnutia príspevku a rozhodol o</w:t>
      </w:r>
      <w:r w:rsidR="00C341AC" w:rsidRPr="00D901D6">
        <w:rPr>
          <w:sz w:val="22"/>
          <w:szCs w:val="22"/>
        </w:rPr>
        <w:t> </w:t>
      </w:r>
      <w:r w:rsidR="00C341AC" w:rsidRPr="00B14C09">
        <w:rPr>
          <w:sz w:val="22"/>
        </w:rPr>
        <w:t>žiadosti o</w:t>
      </w:r>
      <w:r w:rsidR="00C341AC" w:rsidRPr="00D901D6">
        <w:rPr>
          <w:sz w:val="22"/>
          <w:szCs w:val="22"/>
        </w:rPr>
        <w:t> </w:t>
      </w:r>
      <w:r w:rsidR="00C341AC" w:rsidRPr="00B14C09">
        <w:rPr>
          <w:sz w:val="22"/>
        </w:rPr>
        <w:t xml:space="preserve">poskytnutie NFP predloženej Prijímateľom (v postavení žiadateľa) podľa §19 odsek 8 zákona </w:t>
      </w:r>
      <w:r w:rsidR="00C341AC" w:rsidRPr="00D901D6">
        <w:rPr>
          <w:sz w:val="22"/>
          <w:szCs w:val="22"/>
        </w:rPr>
        <w:t>o </w:t>
      </w:r>
      <w:r w:rsidR="00C341AC" w:rsidRPr="00B14C09">
        <w:rPr>
          <w:sz w:val="22"/>
        </w:rPr>
        <w:t xml:space="preserve">príspevku </w:t>
      </w:r>
      <w:r w:rsidR="00C341AC" w:rsidRPr="00D901D6">
        <w:rPr>
          <w:sz w:val="22"/>
          <w:szCs w:val="22"/>
        </w:rPr>
        <w:t>z </w:t>
      </w:r>
      <w:r w:rsidR="00C341AC" w:rsidRPr="00B14C09">
        <w:rPr>
          <w:sz w:val="22"/>
        </w:rPr>
        <w:t>EŠIF tak, že vydal rozhodnutie o</w:t>
      </w:r>
      <w:r w:rsidR="00C341AC" w:rsidRPr="00D901D6">
        <w:rPr>
          <w:sz w:val="22"/>
          <w:szCs w:val="22"/>
        </w:rPr>
        <w:t> </w:t>
      </w:r>
      <w:r w:rsidR="00C341AC" w:rsidRPr="00B14C09">
        <w:rPr>
          <w:sz w:val="22"/>
        </w:rPr>
        <w:t>schválení žiadosti</w:t>
      </w:r>
      <w:r w:rsidR="00C341AC" w:rsidRPr="00D901D6">
        <w:rPr>
          <w:sz w:val="22"/>
          <w:szCs w:val="22"/>
        </w:rPr>
        <w:t xml:space="preserve"> </w:t>
      </w:r>
      <w:r w:rsidR="00C341AC" w:rsidRPr="00B14C09">
        <w:rPr>
          <w:sz w:val="22"/>
        </w:rPr>
        <w:t>/a predložil žiadosť o</w:t>
      </w:r>
      <w:r w:rsidR="00C341AC" w:rsidRPr="00D901D6">
        <w:rPr>
          <w:sz w:val="22"/>
          <w:szCs w:val="22"/>
        </w:rPr>
        <w:t> </w:t>
      </w:r>
      <w:r w:rsidR="00C341AC" w:rsidRPr="00B14C09">
        <w:rPr>
          <w:sz w:val="22"/>
        </w:rPr>
        <w:t xml:space="preserve">poskytnutie NFP na schválenie Európskej komisii podľa § 27 </w:t>
      </w:r>
      <w:r w:rsidR="00C341AC" w:rsidRPr="00D901D6">
        <w:rPr>
          <w:sz w:val="22"/>
          <w:szCs w:val="22"/>
        </w:rPr>
        <w:t>odsek 7</w:t>
      </w:r>
      <w:r w:rsidR="00C341AC" w:rsidRPr="00B14C09">
        <w:rPr>
          <w:sz w:val="22"/>
        </w:rPr>
        <w:t xml:space="preserve"> a 8 zákona </w:t>
      </w:r>
      <w:r w:rsidR="00C341AC" w:rsidRPr="00D901D6">
        <w:rPr>
          <w:sz w:val="22"/>
          <w:szCs w:val="22"/>
        </w:rPr>
        <w:t>o príspevku z </w:t>
      </w:r>
      <w:r w:rsidR="00C341AC" w:rsidRPr="00B14C09">
        <w:rPr>
          <w:sz w:val="22"/>
        </w:rPr>
        <w:t>EŠIF</w:t>
      </w:r>
      <w:r w:rsidR="00C341AC" w:rsidRPr="00D901D6">
        <w:rPr>
          <w:sz w:val="22"/>
          <w:szCs w:val="22"/>
        </w:rPr>
        <w:t>.</w:t>
      </w:r>
    </w:p>
    <w:p w14:paraId="162EDC94" w14:textId="77777777" w:rsidR="00CE6C35" w:rsidRPr="00B14C09" w:rsidRDefault="00CE6C35" w:rsidP="00B14C09">
      <w:pPr>
        <w:spacing w:before="120" w:line="276" w:lineRule="auto"/>
        <w:ind w:left="426" w:hanging="426"/>
        <w:jc w:val="both"/>
        <w:rPr>
          <w:sz w:val="22"/>
        </w:rPr>
      </w:pPr>
      <w:r w:rsidRPr="00B14C0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B14C09" w:rsidRDefault="002E0EEE" w:rsidP="00B14C09">
      <w:pPr>
        <w:spacing w:before="120" w:line="276" w:lineRule="auto"/>
        <w:ind w:left="426" w:hanging="426"/>
        <w:jc w:val="both"/>
        <w:rPr>
          <w:sz w:val="22"/>
        </w:rPr>
      </w:pPr>
    </w:p>
    <w:p w14:paraId="1ED0D2CA" w14:textId="77777777" w:rsidR="00CE6C35" w:rsidRPr="00B14C09" w:rsidRDefault="00CE6C35" w:rsidP="00B14C09">
      <w:pPr>
        <w:numPr>
          <w:ilvl w:val="0"/>
          <w:numId w:val="1"/>
        </w:numPr>
        <w:tabs>
          <w:tab w:val="left" w:pos="567"/>
        </w:tabs>
        <w:spacing w:before="120" w:line="276" w:lineRule="auto"/>
        <w:rPr>
          <w:b/>
          <w:sz w:val="22"/>
        </w:rPr>
      </w:pPr>
      <w:r w:rsidRPr="00B14C09">
        <w:rPr>
          <w:b/>
          <w:sz w:val="22"/>
        </w:rPr>
        <w:t>ÚVODNÉ USTANOVENIA</w:t>
      </w:r>
    </w:p>
    <w:p w14:paraId="6A2912BE" w14:textId="0AF18097" w:rsidR="00514B2F" w:rsidRPr="00B14C09" w:rsidRDefault="00514B2F" w:rsidP="00B14C09">
      <w:pPr>
        <w:pStyle w:val="Odsekzoznamu"/>
        <w:numPr>
          <w:ilvl w:val="1"/>
          <w:numId w:val="99"/>
        </w:numPr>
        <w:spacing w:before="120" w:line="276" w:lineRule="auto"/>
        <w:ind w:left="426" w:hanging="426"/>
        <w:jc w:val="both"/>
        <w:rPr>
          <w:sz w:val="22"/>
        </w:rPr>
      </w:pPr>
      <w:r w:rsidRPr="00B14C0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B14C09">
        <w:rPr>
          <w:sz w:val="22"/>
        </w:rPr>
        <w:t xml:space="preserve"> „</w:t>
      </w:r>
      <w:r w:rsidRPr="00B14C09">
        <w:rPr>
          <w:b/>
          <w:sz w:val="22"/>
        </w:rPr>
        <w:t>VZP</w:t>
      </w:r>
      <w:r w:rsidRPr="00B14C09">
        <w:rPr>
          <w:sz w:val="22"/>
        </w:rPr>
        <w:t>“). Definície uvedené v </w:t>
      </w:r>
      <w:r w:rsidRPr="00D901D6">
        <w:rPr>
          <w:sz w:val="22"/>
          <w:szCs w:val="22"/>
        </w:rPr>
        <w:t>článku</w:t>
      </w:r>
      <w:r w:rsidRPr="00B14C09">
        <w:rPr>
          <w:sz w:val="22"/>
        </w:rPr>
        <w:t xml:space="preserve"> 1 VZP sa rovnako vzťahujú na celú Zmluvu o poskytnutí NFP, teda na text samotnej zmluvy ako aj VZP</w:t>
      </w:r>
      <w:r w:rsidRPr="00D901D6">
        <w:rPr>
          <w:sz w:val="22"/>
          <w:szCs w:val="22"/>
        </w:rPr>
        <w:t xml:space="preserve"> a ďalšie prílohy zmluvy</w:t>
      </w:r>
      <w:r w:rsidRPr="00B14C09">
        <w:rPr>
          <w:sz w:val="22"/>
        </w:rPr>
        <w:t xml:space="preserve">. </w:t>
      </w:r>
    </w:p>
    <w:p w14:paraId="66E91476" w14:textId="26B9E1A7" w:rsidR="00CE6C35" w:rsidRPr="00B14C09" w:rsidRDefault="00CE6C35" w:rsidP="00B14C09">
      <w:pPr>
        <w:spacing w:before="120" w:line="276" w:lineRule="auto"/>
        <w:ind w:left="360" w:hanging="360"/>
        <w:jc w:val="both"/>
        <w:rPr>
          <w:sz w:val="22"/>
        </w:rPr>
      </w:pPr>
      <w:r w:rsidRPr="00B14C09">
        <w:rPr>
          <w:sz w:val="22"/>
        </w:rPr>
        <w:t xml:space="preserve">1.2 </w:t>
      </w:r>
      <w:r w:rsidR="00BC32D2" w:rsidRPr="00B14C09">
        <w:rPr>
          <w:sz w:val="22"/>
        </w:rPr>
        <w:t>Zmluvou o poskytnutí NFP sa označuje</w:t>
      </w:r>
      <w:r w:rsidR="00BC32D2" w:rsidRPr="00B14C09">
        <w:rPr>
          <w:b/>
          <w:sz w:val="22"/>
        </w:rPr>
        <w:t xml:space="preserve"> </w:t>
      </w:r>
      <w:r w:rsidR="00BC32D2" w:rsidRPr="00B14C0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B14C09">
        <w:rPr>
          <w:sz w:val="22"/>
        </w:rPr>
        <w:t xml:space="preserve">podľa právnych predpisov uvedených v záhlaví označenia </w:t>
      </w:r>
      <w:r w:rsidR="00BC32D2" w:rsidRPr="00D901D6">
        <w:rPr>
          <w:sz w:val="22"/>
          <w:szCs w:val="22"/>
        </w:rPr>
        <w:t xml:space="preserve">tejto </w:t>
      </w:r>
      <w:r w:rsidR="00BC32D2" w:rsidRPr="00B14C09">
        <w:rPr>
          <w:sz w:val="22"/>
        </w:rPr>
        <w:t>zmluvy</w:t>
      </w:r>
      <w:r w:rsidR="00BC32D2" w:rsidRPr="00D901D6">
        <w:rPr>
          <w:sz w:val="22"/>
          <w:szCs w:val="22"/>
        </w:rPr>
        <w:t>,</w:t>
      </w:r>
      <w:r w:rsidR="00BC32D2" w:rsidRPr="00B14C09">
        <w:rPr>
          <w:sz w:val="22"/>
        </w:rPr>
        <w:t xml:space="preserve"> na základe vydaného rozhodnutia o schválení žiadosti o</w:t>
      </w:r>
      <w:r w:rsidR="00BC32D2" w:rsidRPr="00D901D6">
        <w:rPr>
          <w:bCs/>
          <w:sz w:val="22"/>
          <w:szCs w:val="22"/>
        </w:rPr>
        <w:t> poskytnutie</w:t>
      </w:r>
      <w:r w:rsidR="00BC32D2" w:rsidRPr="00B14C09">
        <w:rPr>
          <w:sz w:val="22"/>
        </w:rPr>
        <w:t xml:space="preserve"> NFP podľa §19 </w:t>
      </w:r>
      <w:r w:rsidR="00BC32D2" w:rsidRPr="00D901D6">
        <w:rPr>
          <w:bCs/>
          <w:sz w:val="22"/>
          <w:szCs w:val="22"/>
        </w:rPr>
        <w:t xml:space="preserve">ods. 8 </w:t>
      </w:r>
      <w:r w:rsidR="00BC32D2" w:rsidRPr="00B14C0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B14C09">
        <w:rPr>
          <w:sz w:val="22"/>
        </w:rPr>
        <w:t>Prílohy uvedené v závere zmluvy pred podpismi Zmluvných strán tvoria neoddeliteľnú súčasť Zmluvy o poskytnutí NFP.</w:t>
      </w:r>
    </w:p>
    <w:p w14:paraId="650155D3" w14:textId="17BE8696" w:rsidR="00514B2F" w:rsidRPr="00B14C09" w:rsidRDefault="00BC32D2" w:rsidP="00B14C09">
      <w:pPr>
        <w:spacing w:before="120" w:line="276" w:lineRule="auto"/>
        <w:ind w:left="360" w:hanging="360"/>
        <w:jc w:val="both"/>
        <w:rPr>
          <w:sz w:val="22"/>
        </w:rPr>
      </w:pPr>
      <w:r w:rsidRPr="00B14C09">
        <w:rPr>
          <w:sz w:val="22"/>
        </w:rPr>
        <w:t xml:space="preserve">1.3 </w:t>
      </w:r>
      <w:r w:rsidR="00514B2F" w:rsidRPr="00B14C09">
        <w:rPr>
          <w:sz w:val="22"/>
        </w:rPr>
        <w:t xml:space="preserve">S výnimkou </w:t>
      </w:r>
      <w:r w:rsidR="00514B2F" w:rsidRPr="00D901D6">
        <w:rPr>
          <w:sz w:val="22"/>
          <w:szCs w:val="22"/>
        </w:rPr>
        <w:t>odseku</w:t>
      </w:r>
      <w:r w:rsidR="00514B2F" w:rsidRPr="00B14C09">
        <w:rPr>
          <w:sz w:val="22"/>
        </w:rPr>
        <w:t xml:space="preserve"> 1.1 tohto článku,  článku 1 </w:t>
      </w:r>
      <w:r w:rsidR="00514B2F" w:rsidRPr="00D901D6">
        <w:rPr>
          <w:sz w:val="22"/>
          <w:szCs w:val="22"/>
        </w:rPr>
        <w:t>odsek</w:t>
      </w:r>
      <w:r w:rsidR="00514B2F" w:rsidRPr="00B14C09">
        <w:rPr>
          <w:sz w:val="22"/>
        </w:rPr>
        <w:t xml:space="preserve"> 3 VZP a kde kontext vyžaduje inak:</w:t>
      </w:r>
    </w:p>
    <w:p w14:paraId="7F4668D9" w14:textId="77777777" w:rsidR="00514B2F" w:rsidRPr="00B14C09" w:rsidRDefault="00514B2F" w:rsidP="00B14C09">
      <w:pPr>
        <w:pStyle w:val="AOHead3"/>
        <w:spacing w:before="120" w:line="276" w:lineRule="auto"/>
      </w:pPr>
      <w:r w:rsidRPr="00B14C0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033DD60D" w:rsidR="00514B2F" w:rsidRPr="00B14C09" w:rsidRDefault="00514B2F" w:rsidP="00B14C09">
      <w:pPr>
        <w:pStyle w:val="AOHead3"/>
        <w:spacing w:before="120" w:line="276" w:lineRule="auto"/>
      </w:pPr>
      <w:r w:rsidRPr="00B14C0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B14C09" w:rsidRDefault="00514B2F" w:rsidP="00B14C09">
      <w:pPr>
        <w:pStyle w:val="AOHead3"/>
        <w:spacing w:before="120" w:line="276" w:lineRule="auto"/>
      </w:pPr>
      <w:r w:rsidRPr="00B14C09">
        <w:t>slová uvedené:</w:t>
      </w:r>
    </w:p>
    <w:p w14:paraId="17708480" w14:textId="77777777" w:rsidR="00514B2F" w:rsidRPr="00B14C09" w:rsidRDefault="00514B2F" w:rsidP="00B14C09">
      <w:pPr>
        <w:pStyle w:val="AOHead4"/>
        <w:spacing w:before="120" w:line="276" w:lineRule="auto"/>
      </w:pPr>
      <w:r w:rsidRPr="00B14C09">
        <w:t>iba v jednotnom čísle zahŕňajú aj množné číslo a naopak;</w:t>
      </w:r>
    </w:p>
    <w:p w14:paraId="5297F119" w14:textId="77777777" w:rsidR="00514B2F" w:rsidRPr="00B14C09" w:rsidRDefault="00514B2F" w:rsidP="00B14C09">
      <w:pPr>
        <w:pStyle w:val="AOHead4"/>
        <w:spacing w:before="120" w:line="276" w:lineRule="auto"/>
      </w:pPr>
      <w:r w:rsidRPr="00B14C09">
        <w:t>v jednom rode zahŕňajú aj iný rod;</w:t>
      </w:r>
    </w:p>
    <w:p w14:paraId="2A093AAE" w14:textId="764974FB" w:rsidR="00514B2F" w:rsidRPr="00B14C09" w:rsidRDefault="00514B2F" w:rsidP="00B14C09">
      <w:pPr>
        <w:pStyle w:val="AOHead4"/>
        <w:spacing w:before="120" w:line="276" w:lineRule="auto"/>
      </w:pPr>
      <w:r w:rsidRPr="00B14C09">
        <w:t xml:space="preserve">iba ako osoby </w:t>
      </w:r>
      <w:r w:rsidRPr="00D901D6">
        <w:t>zahŕňajú fyzické aj právnické osoby</w:t>
      </w:r>
      <w:r w:rsidRPr="00B14C09">
        <w:t xml:space="preserve"> a naopak; </w:t>
      </w:r>
    </w:p>
    <w:p w14:paraId="3F1CDC95" w14:textId="77777777" w:rsidR="00514B2F" w:rsidRPr="00B14C09" w:rsidRDefault="00514B2F" w:rsidP="00B14C09">
      <w:pPr>
        <w:pStyle w:val="AOHead3"/>
        <w:spacing w:before="120" w:line="276" w:lineRule="auto"/>
      </w:pPr>
      <w:r w:rsidRPr="00B14C09">
        <w:t xml:space="preserve">akýkoľvek odkaz na Právne  predpisy  alebo právne akty EÚ, právne predpisy SR alebo Právne dokumenty, vrátane Systému riadenia EŠIF, odkazuje aj na akúkoľvek ich zmenu, </w:t>
      </w:r>
      <w:proofErr w:type="spellStart"/>
      <w:r w:rsidRPr="00B14C09">
        <w:t>t.j</w:t>
      </w:r>
      <w:proofErr w:type="spellEnd"/>
      <w:r w:rsidRPr="00B14C09">
        <w:t>.  použije sa vždy v platnom znení;</w:t>
      </w:r>
    </w:p>
    <w:p w14:paraId="514722E2" w14:textId="77777777" w:rsidR="00514B2F" w:rsidRPr="00B14C09" w:rsidRDefault="00514B2F" w:rsidP="00B14C09">
      <w:pPr>
        <w:pStyle w:val="AOHead3"/>
        <w:spacing w:before="120" w:line="276" w:lineRule="auto"/>
      </w:pPr>
      <w:r w:rsidRPr="00B14C09">
        <w:lastRenderedPageBreak/>
        <w:t>nadpisy slúžia len pre väčšiu prehľadnosť Zmluvy o poskytnutí NFP a nemajú význam pri výklade tejto Zmluvy o poskytnutí NFP.</w:t>
      </w:r>
    </w:p>
    <w:p w14:paraId="40292A02" w14:textId="3BDDD1AE" w:rsidR="00CE6C35" w:rsidRPr="00B14C09" w:rsidRDefault="00514B2F" w:rsidP="00B14C09">
      <w:pPr>
        <w:spacing w:before="120" w:line="276" w:lineRule="auto"/>
        <w:ind w:left="360" w:hanging="360"/>
        <w:jc w:val="both"/>
        <w:rPr>
          <w:sz w:val="22"/>
        </w:rPr>
      </w:pPr>
      <w:r w:rsidRPr="00B14C09">
        <w:rPr>
          <w:sz w:val="22"/>
        </w:rPr>
        <w:t xml:space="preserve">1.4 </w:t>
      </w:r>
      <w:r w:rsidR="00BC32D2" w:rsidRPr="00B14C09">
        <w:rPr>
          <w:sz w:val="22"/>
        </w:rPr>
        <w:t xml:space="preserve">V nadväznosti na </w:t>
      </w:r>
      <w:proofErr w:type="spellStart"/>
      <w:r w:rsidR="00BC32D2" w:rsidRPr="00B14C09">
        <w:rPr>
          <w:sz w:val="22"/>
        </w:rPr>
        <w:t>ust</w:t>
      </w:r>
      <w:proofErr w:type="spellEnd"/>
      <w:r w:rsidR="00BC32D2" w:rsidRPr="00B14C09">
        <w:rPr>
          <w:sz w:val="22"/>
        </w:rPr>
        <w:t xml:space="preserve">. § 273 Obchodného zákonníka súčasťou zmluvy sú </w:t>
      </w:r>
      <w:r w:rsidR="00BC32D2" w:rsidRPr="00D901D6">
        <w:rPr>
          <w:sz w:val="22"/>
          <w:szCs w:val="22"/>
        </w:rPr>
        <w:t>VZP</w:t>
      </w:r>
      <w:r w:rsidR="00BC32D2" w:rsidRPr="00B14C09">
        <w:rPr>
          <w:sz w:val="22"/>
        </w:rPr>
        <w:t>, v ktorých sa bližšie upravujú práva, povinnosti a postavenie</w:t>
      </w:r>
      <w:r w:rsidR="00BC32D2" w:rsidRPr="00D901D6">
        <w:rPr>
          <w:sz w:val="22"/>
          <w:szCs w:val="22"/>
        </w:rPr>
        <w:t xml:space="preserve"> Zmluvných</w:t>
      </w:r>
      <w:r w:rsidR="00BC32D2" w:rsidRPr="00B14C0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B14C09">
        <w:rPr>
          <w:sz w:val="22"/>
        </w:rPr>
        <w:t xml:space="preserve"> je rovnako záväzná, ako keby bola obsiahnutá priamo v tejto zmluve. V prípade rozdielnej úpravy v tejto zmluve a vo </w:t>
      </w:r>
      <w:r w:rsidR="00BC32D2" w:rsidRPr="00D901D6">
        <w:rPr>
          <w:sz w:val="22"/>
          <w:szCs w:val="22"/>
        </w:rPr>
        <w:t>VZP</w:t>
      </w:r>
      <w:r w:rsidR="00BC32D2" w:rsidRPr="00B14C09">
        <w:rPr>
          <w:sz w:val="22"/>
        </w:rPr>
        <w:t>, má prednosť úprava obsiahnutá v tejto zmluve.</w:t>
      </w:r>
    </w:p>
    <w:p w14:paraId="063D5636" w14:textId="77777777" w:rsidR="00CE6C35" w:rsidRPr="00B14C09" w:rsidRDefault="00CE6C35" w:rsidP="00B14C09">
      <w:pPr>
        <w:pStyle w:val="AOHead2"/>
        <w:numPr>
          <w:ilvl w:val="0"/>
          <w:numId w:val="0"/>
        </w:numPr>
        <w:spacing w:before="120" w:line="276" w:lineRule="auto"/>
        <w:rPr>
          <w:b w:val="0"/>
        </w:rPr>
      </w:pPr>
    </w:p>
    <w:p w14:paraId="7A211407" w14:textId="77777777" w:rsidR="00CE6C35" w:rsidRPr="00B14C09" w:rsidRDefault="00CE6C35" w:rsidP="00B14C09">
      <w:pPr>
        <w:pStyle w:val="AOHead1"/>
        <w:tabs>
          <w:tab w:val="clear" w:pos="720"/>
          <w:tab w:val="num" w:pos="567"/>
        </w:tabs>
        <w:spacing w:before="120" w:line="276" w:lineRule="auto"/>
        <w:ind w:left="567" w:hanging="567"/>
      </w:pPr>
      <w:r w:rsidRPr="00B14C09">
        <w:t>PREDMET A ÚČEL ZMLUVY</w:t>
      </w:r>
    </w:p>
    <w:p w14:paraId="620A5C82" w14:textId="77777777" w:rsidR="00CE6C35" w:rsidRPr="00B14C09" w:rsidRDefault="00CE6C35" w:rsidP="00B14C09">
      <w:pPr>
        <w:pStyle w:val="AOHead2"/>
        <w:tabs>
          <w:tab w:val="clear" w:pos="720"/>
          <w:tab w:val="num" w:pos="567"/>
        </w:tabs>
        <w:spacing w:before="120" w:line="276" w:lineRule="auto"/>
        <w:ind w:left="567" w:hanging="567"/>
        <w:rPr>
          <w:b w:val="0"/>
        </w:rPr>
      </w:pPr>
      <w:r w:rsidRPr="00B14C0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B14C09" w:rsidRDefault="00CE6C35" w:rsidP="00B14C09">
      <w:pPr>
        <w:tabs>
          <w:tab w:val="left" w:pos="2880"/>
        </w:tabs>
        <w:spacing w:before="120" w:line="276" w:lineRule="auto"/>
        <w:ind w:left="540"/>
        <w:jc w:val="both"/>
        <w:rPr>
          <w:sz w:val="22"/>
        </w:rPr>
      </w:pPr>
      <w:r w:rsidRPr="00B14C09">
        <w:rPr>
          <w:sz w:val="22"/>
        </w:rPr>
        <w:t>Názov projektu</w:t>
      </w:r>
      <w:r w:rsidRPr="00B14C09">
        <w:rPr>
          <w:sz w:val="22"/>
        </w:rPr>
        <w:tab/>
      </w:r>
      <w:r w:rsidRPr="00B14C09">
        <w:rPr>
          <w:sz w:val="22"/>
        </w:rPr>
        <w:tab/>
        <w:t xml:space="preserve">: </w:t>
      </w:r>
      <w:r w:rsidRPr="00B14C09">
        <w:rPr>
          <w:sz w:val="22"/>
        </w:rPr>
        <w:tab/>
        <w:t>...............................................</w:t>
      </w:r>
    </w:p>
    <w:p w14:paraId="083AE6AD" w14:textId="77777777" w:rsidR="00CE6C35" w:rsidRPr="00B14C09" w:rsidRDefault="00CE6C35" w:rsidP="00B14C09">
      <w:pPr>
        <w:tabs>
          <w:tab w:val="left" w:pos="2880"/>
        </w:tabs>
        <w:spacing w:before="120" w:line="276" w:lineRule="auto"/>
        <w:ind w:left="540"/>
        <w:jc w:val="both"/>
        <w:rPr>
          <w:sz w:val="22"/>
        </w:rPr>
      </w:pPr>
      <w:r w:rsidRPr="00B14C09">
        <w:rPr>
          <w:sz w:val="22"/>
        </w:rPr>
        <w:t>Kód projektu v ITMS2014+</w:t>
      </w:r>
      <w:r w:rsidRPr="00B14C09">
        <w:rPr>
          <w:sz w:val="22"/>
        </w:rPr>
        <w:tab/>
        <w:t xml:space="preserve">: </w:t>
      </w:r>
      <w:r w:rsidRPr="00B14C09">
        <w:rPr>
          <w:sz w:val="22"/>
        </w:rPr>
        <w:tab/>
        <w:t>...............................................</w:t>
      </w:r>
    </w:p>
    <w:p w14:paraId="56B0372A" w14:textId="77777777" w:rsidR="00CE6C35" w:rsidRPr="00B14C09" w:rsidRDefault="00CE6C35" w:rsidP="00B14C09">
      <w:pPr>
        <w:spacing w:before="120" w:line="276" w:lineRule="auto"/>
        <w:ind w:left="540"/>
        <w:jc w:val="both"/>
        <w:rPr>
          <w:sz w:val="22"/>
        </w:rPr>
      </w:pPr>
      <w:r w:rsidRPr="00B14C09">
        <w:rPr>
          <w:sz w:val="22"/>
        </w:rPr>
        <w:t>Miesto realizácie projektu</w:t>
      </w:r>
      <w:r w:rsidRPr="00B14C09">
        <w:rPr>
          <w:sz w:val="22"/>
        </w:rPr>
        <w:tab/>
        <w:t xml:space="preserve">: </w:t>
      </w:r>
      <w:r w:rsidRPr="00B14C09">
        <w:rPr>
          <w:sz w:val="22"/>
        </w:rPr>
        <w:tab/>
        <w:t>...............................................</w:t>
      </w:r>
    </w:p>
    <w:p w14:paraId="41412890" w14:textId="77777777" w:rsidR="00CE6C35" w:rsidRPr="00B14C09" w:rsidRDefault="00CE6C35" w:rsidP="00B14C09">
      <w:pPr>
        <w:spacing w:before="120" w:line="276" w:lineRule="auto"/>
        <w:ind w:left="540"/>
        <w:jc w:val="both"/>
        <w:rPr>
          <w:sz w:val="22"/>
        </w:rPr>
      </w:pPr>
      <w:r w:rsidRPr="00B14C09">
        <w:rPr>
          <w:sz w:val="22"/>
        </w:rPr>
        <w:t>Organizačná zložka zodpovedná za realizáciu projektu (ak je táto informácia relevantná)</w:t>
      </w:r>
      <w:r w:rsidRPr="00B14C09">
        <w:rPr>
          <w:rStyle w:val="Odkaznapoznmkupodiarou"/>
          <w:sz w:val="22"/>
        </w:rPr>
        <w:footnoteReference w:id="3"/>
      </w:r>
    </w:p>
    <w:p w14:paraId="7BBE0223" w14:textId="77777777" w:rsidR="00CE6C35" w:rsidRPr="00B14C09" w:rsidRDefault="00CE6C35" w:rsidP="00B14C09">
      <w:pPr>
        <w:spacing w:before="120" w:line="276" w:lineRule="auto"/>
        <w:ind w:left="4248" w:hanging="708"/>
        <w:jc w:val="both"/>
        <w:rPr>
          <w:sz w:val="22"/>
        </w:rPr>
      </w:pPr>
      <w:r w:rsidRPr="00B14C09">
        <w:rPr>
          <w:sz w:val="22"/>
        </w:rPr>
        <w:t xml:space="preserve">: </w:t>
      </w:r>
      <w:r w:rsidRPr="00B14C09">
        <w:rPr>
          <w:sz w:val="22"/>
        </w:rPr>
        <w:tab/>
        <w:t>..............................................</w:t>
      </w:r>
    </w:p>
    <w:p w14:paraId="4364F326" w14:textId="77777777" w:rsidR="00CE6C35" w:rsidRPr="00B14C09" w:rsidRDefault="00CE6C35" w:rsidP="00B14C09">
      <w:pPr>
        <w:spacing w:before="120" w:line="276" w:lineRule="auto"/>
        <w:ind w:left="4248" w:hanging="3681"/>
        <w:jc w:val="both"/>
        <w:rPr>
          <w:sz w:val="22"/>
        </w:rPr>
      </w:pPr>
      <w:r w:rsidRPr="00B14C09">
        <w:rPr>
          <w:sz w:val="22"/>
        </w:rPr>
        <w:t>Užívateľ (ak je táto informácia relevantná)</w:t>
      </w:r>
      <w:r w:rsidRPr="00B14C09">
        <w:rPr>
          <w:rStyle w:val="Odkaznapoznmkupodiarou"/>
          <w:sz w:val="22"/>
        </w:rPr>
        <w:footnoteReference w:id="4"/>
      </w:r>
    </w:p>
    <w:p w14:paraId="12D0CB27" w14:textId="77777777" w:rsidR="00CE6C35" w:rsidRPr="00B14C09" w:rsidRDefault="00CE6C35" w:rsidP="00B14C09">
      <w:pPr>
        <w:tabs>
          <w:tab w:val="left" w:pos="540"/>
        </w:tabs>
        <w:spacing w:before="120" w:line="276" w:lineRule="auto"/>
        <w:jc w:val="both"/>
        <w:rPr>
          <w:sz w:val="22"/>
        </w:rPr>
      </w:pPr>
      <w:r w:rsidRPr="00B14C09">
        <w:rPr>
          <w:sz w:val="22"/>
        </w:rPr>
        <w:tab/>
        <w:t>Výzva - kód Výzvy</w:t>
      </w:r>
      <w:r w:rsidRPr="00B14C09">
        <w:rPr>
          <w:sz w:val="22"/>
        </w:rPr>
        <w:tab/>
      </w:r>
      <w:r w:rsidRPr="00B14C09">
        <w:rPr>
          <w:sz w:val="22"/>
        </w:rPr>
        <w:tab/>
        <w:t>:</w:t>
      </w:r>
      <w:r w:rsidRPr="00B14C09">
        <w:rPr>
          <w:sz w:val="22"/>
        </w:rPr>
        <w:tab/>
        <w:t>...............................................</w:t>
      </w:r>
    </w:p>
    <w:p w14:paraId="6F0E628B" w14:textId="77777777" w:rsidR="00CE6C35" w:rsidRPr="00B14C09" w:rsidRDefault="00CE6C35" w:rsidP="00B14C09">
      <w:pPr>
        <w:tabs>
          <w:tab w:val="left" w:pos="540"/>
        </w:tabs>
        <w:spacing w:before="120" w:line="276" w:lineRule="auto"/>
        <w:jc w:val="both"/>
        <w:rPr>
          <w:sz w:val="22"/>
        </w:rPr>
      </w:pPr>
      <w:r w:rsidRPr="00B14C09">
        <w:rPr>
          <w:sz w:val="22"/>
        </w:rPr>
        <w:tab/>
        <w:t>Použitý systém financovania</w:t>
      </w:r>
      <w:r w:rsidRPr="00B14C09">
        <w:rPr>
          <w:sz w:val="22"/>
        </w:rPr>
        <w:tab/>
        <w:t xml:space="preserve">: </w:t>
      </w:r>
      <w:r w:rsidRPr="00B14C09">
        <w:rPr>
          <w:sz w:val="22"/>
        </w:rPr>
        <w:tab/>
        <w:t>.................................................</w:t>
      </w:r>
    </w:p>
    <w:p w14:paraId="15E7645C" w14:textId="47C1C7EB" w:rsidR="00CE6C35" w:rsidRPr="00B14C09" w:rsidRDefault="00CE6C35" w:rsidP="00B14C09">
      <w:pPr>
        <w:spacing w:before="120" w:line="276" w:lineRule="auto"/>
        <w:ind w:left="540"/>
        <w:jc w:val="both"/>
        <w:rPr>
          <w:sz w:val="22"/>
        </w:rPr>
      </w:pPr>
      <w:r w:rsidRPr="00B14C09" w:rsidDel="00181FAC">
        <w:rPr>
          <w:sz w:val="22"/>
        </w:rPr>
        <w:t xml:space="preserve"> </w:t>
      </w:r>
      <w:r w:rsidR="00B15F97" w:rsidRPr="00B14C09">
        <w:rPr>
          <w:sz w:val="22"/>
        </w:rPr>
        <w:t xml:space="preserve">(ďalej </w:t>
      </w:r>
      <w:r w:rsidR="00B15F97" w:rsidRPr="00D901D6">
        <w:rPr>
          <w:sz w:val="22"/>
          <w:szCs w:val="22"/>
        </w:rPr>
        <w:t>ako</w:t>
      </w:r>
      <w:r w:rsidRPr="00B14C09">
        <w:rPr>
          <w:sz w:val="22"/>
        </w:rPr>
        <w:t xml:space="preserve"> „</w:t>
      </w:r>
      <w:r w:rsidRPr="00B14C09">
        <w:rPr>
          <w:b/>
          <w:i/>
          <w:sz w:val="22"/>
        </w:rPr>
        <w:t>Projekt</w:t>
      </w:r>
      <w:r w:rsidRPr="00B14C09">
        <w:rPr>
          <w:sz w:val="22"/>
        </w:rPr>
        <w:t>“).</w:t>
      </w:r>
    </w:p>
    <w:p w14:paraId="6901EC9E" w14:textId="77777777" w:rsidR="00CE6C35" w:rsidRPr="00B14C09" w:rsidRDefault="00CE6C35" w:rsidP="00B14C09">
      <w:pPr>
        <w:pStyle w:val="AOHead2"/>
        <w:tabs>
          <w:tab w:val="clear" w:pos="720"/>
          <w:tab w:val="num" w:pos="567"/>
        </w:tabs>
        <w:spacing w:before="120" w:line="276" w:lineRule="auto"/>
        <w:ind w:left="567"/>
        <w:rPr>
          <w:b w:val="0"/>
        </w:rPr>
      </w:pPr>
      <w:r w:rsidRPr="00B14C09">
        <w:rPr>
          <w:b w:val="0"/>
        </w:rPr>
        <w:t>Účelom Zmluvy o poskytnutí NFP je spolufinancovanie schváleného Projektu Prijímateľa, a to poskytnutím NFP v rámci:</w:t>
      </w:r>
    </w:p>
    <w:p w14:paraId="09DF696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Operačný program:</w:t>
      </w:r>
      <w:r w:rsidRPr="00B14C09">
        <w:rPr>
          <w:sz w:val="22"/>
        </w:rPr>
        <w:tab/>
        <w:t>Ľudské zdroje</w:t>
      </w:r>
    </w:p>
    <w:p w14:paraId="5ADA6B01" w14:textId="77777777" w:rsidR="00CE6C35" w:rsidRPr="00B14C09" w:rsidRDefault="00CE6C35" w:rsidP="00B14C09">
      <w:pPr>
        <w:tabs>
          <w:tab w:val="left" w:pos="3544"/>
        </w:tabs>
        <w:spacing w:before="120" w:line="276" w:lineRule="auto"/>
        <w:ind w:left="3544" w:hanging="3004"/>
        <w:jc w:val="both"/>
        <w:rPr>
          <w:b/>
          <w:sz w:val="22"/>
        </w:rPr>
      </w:pPr>
      <w:r w:rsidRPr="00B14C09">
        <w:rPr>
          <w:sz w:val="22"/>
        </w:rPr>
        <w:t>Spolufinancovaný fondom:</w:t>
      </w:r>
      <w:r w:rsidRPr="00B14C09">
        <w:rPr>
          <w:sz w:val="22"/>
        </w:rPr>
        <w:tab/>
        <w:t>Európsky sociálny fond</w:t>
      </w:r>
    </w:p>
    <w:p w14:paraId="0847EB1F" w14:textId="77777777" w:rsidR="00CE6C35" w:rsidRPr="00B14C09" w:rsidRDefault="00CE6C35" w:rsidP="00B14C09">
      <w:pPr>
        <w:tabs>
          <w:tab w:val="left" w:pos="3544"/>
        </w:tabs>
        <w:spacing w:before="120" w:line="276" w:lineRule="auto"/>
        <w:ind w:left="3544" w:hanging="3004"/>
        <w:jc w:val="both"/>
        <w:rPr>
          <w:sz w:val="22"/>
        </w:rPr>
      </w:pPr>
      <w:r w:rsidRPr="00B14C09">
        <w:rPr>
          <w:sz w:val="22"/>
        </w:rPr>
        <w:t>Prioritná os:</w:t>
      </w:r>
      <w:r w:rsidRPr="00B14C09">
        <w:rPr>
          <w:sz w:val="22"/>
        </w:rPr>
        <w:tab/>
        <w:t>...................................................</w:t>
      </w:r>
    </w:p>
    <w:p w14:paraId="4A13AB00" w14:textId="77777777" w:rsidR="00CE6C35" w:rsidRPr="00B14C09" w:rsidRDefault="00CE6C35" w:rsidP="00B14C09">
      <w:pPr>
        <w:pStyle w:val="Normlnywebov"/>
        <w:tabs>
          <w:tab w:val="left" w:pos="3544"/>
        </w:tabs>
        <w:spacing w:before="200" w:beforeAutospacing="0" w:after="0" w:afterAutospacing="0" w:line="276" w:lineRule="auto"/>
        <w:ind w:left="3544" w:hanging="3005"/>
        <w:jc w:val="both"/>
        <w:outlineLvl w:val="0"/>
        <w:rPr>
          <w:sz w:val="22"/>
        </w:rPr>
      </w:pPr>
      <w:r w:rsidRPr="00B14C09">
        <w:rPr>
          <w:sz w:val="22"/>
        </w:rPr>
        <w:t>Investičná priorita:</w:t>
      </w:r>
      <w:r w:rsidRPr="00B14C09">
        <w:rPr>
          <w:sz w:val="22"/>
        </w:rPr>
        <w:tab/>
        <w:t>...................................................</w:t>
      </w:r>
    </w:p>
    <w:p w14:paraId="6F93F551"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B14C09" w:rsidRDefault="00CE6C35" w:rsidP="00B14C0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B14C09">
        <w:rPr>
          <w:sz w:val="22"/>
        </w:rPr>
        <w:t>Špecifický cieľ:</w:t>
      </w:r>
      <w:r w:rsidRPr="00B14C09">
        <w:rPr>
          <w:sz w:val="22"/>
        </w:rPr>
        <w:tab/>
        <w:t>...................................................</w:t>
      </w:r>
    </w:p>
    <w:p w14:paraId="4C3537E5" w14:textId="77777777" w:rsidR="00CE6C35" w:rsidRPr="00B14C09" w:rsidRDefault="00CE6C35" w:rsidP="00B14C09">
      <w:pPr>
        <w:tabs>
          <w:tab w:val="left" w:pos="3544"/>
        </w:tabs>
        <w:spacing w:before="200" w:line="276" w:lineRule="auto"/>
        <w:ind w:left="3544" w:hanging="3005"/>
        <w:jc w:val="both"/>
        <w:rPr>
          <w:rFonts w:eastAsia="SimSun"/>
          <w:sz w:val="22"/>
        </w:rPr>
      </w:pPr>
      <w:r w:rsidRPr="00B14C09">
        <w:rPr>
          <w:rFonts w:eastAsia="SimSun"/>
          <w:sz w:val="22"/>
        </w:rPr>
        <w:t>Schéma pomoci:</w:t>
      </w:r>
      <w:r w:rsidRPr="00B14C09">
        <w:rPr>
          <w:rFonts w:eastAsia="SimSun"/>
          <w:sz w:val="22"/>
        </w:rPr>
        <w:tab/>
      </w:r>
      <w:r w:rsidRPr="00B14C09">
        <w:rPr>
          <w:sz w:val="22"/>
        </w:rPr>
        <w:t>...............................................</w:t>
      </w:r>
      <w:r w:rsidRPr="00B14C09">
        <w:rPr>
          <w:rFonts w:eastAsia="SimSun"/>
          <w:sz w:val="22"/>
        </w:rPr>
        <w:t xml:space="preserve"> </w:t>
      </w:r>
    </w:p>
    <w:p w14:paraId="30AE3624" w14:textId="27A8776D" w:rsidR="00CE6C35" w:rsidRPr="00B14C09" w:rsidRDefault="00CE6C35" w:rsidP="00B14C09">
      <w:pPr>
        <w:tabs>
          <w:tab w:val="left" w:pos="3544"/>
        </w:tabs>
        <w:spacing w:line="276" w:lineRule="auto"/>
        <w:ind w:left="3544" w:hanging="3004"/>
        <w:jc w:val="both"/>
        <w:rPr>
          <w:rFonts w:eastAsia="SimSun"/>
          <w:sz w:val="22"/>
        </w:rPr>
      </w:pPr>
      <w:r w:rsidRPr="00B14C09">
        <w:rPr>
          <w:rFonts w:eastAsia="SimSun"/>
          <w:sz w:val="22"/>
        </w:rPr>
        <w:tab/>
      </w:r>
      <w:r w:rsidR="003C57A6" w:rsidRPr="00B14C09">
        <w:rPr>
          <w:rFonts w:eastAsia="SimSun"/>
          <w:sz w:val="22"/>
        </w:rPr>
        <w:t>(schéma štátnej pomoci/</w:t>
      </w:r>
      <w:r w:rsidR="003C57A6" w:rsidRPr="00D901D6">
        <w:rPr>
          <w:rFonts w:eastAsia="SimSun"/>
          <w:sz w:val="22"/>
          <w:szCs w:val="22"/>
          <w:lang w:eastAsia="en-US"/>
        </w:rPr>
        <w:t xml:space="preserve">schéma </w:t>
      </w:r>
      <w:r w:rsidR="003C57A6" w:rsidRPr="00B14C09">
        <w:rPr>
          <w:rFonts w:eastAsia="SimSun"/>
          <w:sz w:val="22"/>
        </w:rPr>
        <w:t xml:space="preserve">pomoci de </w:t>
      </w:r>
      <w:proofErr w:type="spellStart"/>
      <w:r w:rsidR="003C57A6" w:rsidRPr="00B14C09">
        <w:rPr>
          <w:rFonts w:eastAsia="SimSun"/>
          <w:sz w:val="22"/>
        </w:rPr>
        <w:t>minimis</w:t>
      </w:r>
      <w:proofErr w:type="spellEnd"/>
      <w:r w:rsidR="003C57A6" w:rsidRPr="00D901D6">
        <w:rPr>
          <w:rFonts w:eastAsia="SimSun"/>
          <w:sz w:val="22"/>
          <w:szCs w:val="22"/>
          <w:lang w:eastAsia="en-US"/>
        </w:rPr>
        <w:t>/schéma pomoci</w:t>
      </w:r>
      <w:r w:rsidR="003C57A6" w:rsidRPr="00B14C09">
        <w:rPr>
          <w:rFonts w:eastAsia="SimSun"/>
          <w:sz w:val="22"/>
        </w:rPr>
        <w:t>)</w:t>
      </w:r>
    </w:p>
    <w:p w14:paraId="45BF3FA6" w14:textId="46A3F6A1" w:rsidR="00CE6C35" w:rsidRPr="00B14C09" w:rsidRDefault="00CE6C35" w:rsidP="00B14C09">
      <w:pPr>
        <w:widowControl w:val="0"/>
        <w:tabs>
          <w:tab w:val="left" w:pos="3544"/>
          <w:tab w:val="left" w:pos="3828"/>
        </w:tabs>
        <w:spacing w:before="120" w:line="276" w:lineRule="auto"/>
        <w:ind w:left="3544" w:hanging="3005"/>
        <w:jc w:val="both"/>
        <w:rPr>
          <w:rFonts w:eastAsia="SimSun"/>
          <w:sz w:val="22"/>
        </w:rPr>
      </w:pPr>
      <w:r w:rsidRPr="00B14C09">
        <w:rPr>
          <w:rFonts w:eastAsia="SimSun"/>
          <w:sz w:val="22"/>
        </w:rPr>
        <w:t>na dosiahnutie cieľa Projektu:</w:t>
      </w:r>
      <w:r w:rsidRPr="00B14C09">
        <w:rPr>
          <w:rFonts w:eastAsia="SimSun"/>
          <w:sz w:val="22"/>
        </w:rPr>
        <w:tab/>
      </w:r>
      <w:r w:rsidR="00314242" w:rsidRPr="00D901D6">
        <w:rPr>
          <w:rFonts w:eastAsia="SimSun"/>
          <w:sz w:val="22"/>
          <w:szCs w:val="22"/>
          <w:lang w:eastAsia="en-US"/>
        </w:rPr>
        <w:t xml:space="preserve">cieľom Projektu je </w:t>
      </w:r>
      <w:r w:rsidR="00314242" w:rsidRPr="00B14C09">
        <w:rPr>
          <w:rFonts w:eastAsia="SimSun"/>
          <w:sz w:val="22"/>
        </w:rPr>
        <w:t xml:space="preserve">naplnenie Merateľných ukazovateľov </w:t>
      </w:r>
      <w:r w:rsidR="00314242" w:rsidRPr="00B14C09">
        <w:rPr>
          <w:rFonts w:eastAsia="SimSun"/>
          <w:sz w:val="22"/>
        </w:rPr>
        <w:lastRenderedPageBreak/>
        <w:t xml:space="preserve">Projektu definovaných v Prílohe č. 2 </w:t>
      </w:r>
      <w:r w:rsidR="00314242" w:rsidRPr="00D901D6">
        <w:rPr>
          <w:rFonts w:eastAsia="SimSun"/>
          <w:sz w:val="22"/>
          <w:szCs w:val="22"/>
          <w:lang w:eastAsia="en-US"/>
        </w:rPr>
        <w:t>Zmluvy o poskytnutí NFP,</w:t>
      </w:r>
      <w:r w:rsidR="00314242" w:rsidRPr="00B14C09">
        <w:rPr>
          <w:rFonts w:eastAsia="SimSun"/>
          <w:sz w:val="22"/>
        </w:rPr>
        <w:t xml:space="preserve"> a to podľa času plnenia Merateľného ukazovateľa</w:t>
      </w:r>
      <w:r w:rsidR="00314242" w:rsidRPr="00D901D6">
        <w:rPr>
          <w:rFonts w:eastAsia="SimSun"/>
          <w:sz w:val="22"/>
          <w:szCs w:val="22"/>
          <w:lang w:eastAsia="en-US"/>
        </w:rPr>
        <w:t>,</w:t>
      </w:r>
      <w:r w:rsidR="00314242" w:rsidRPr="00B14C0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B14C09">
        <w:rPr>
          <w:rFonts w:eastAsia="SimSun"/>
          <w:sz w:val="22"/>
        </w:rPr>
        <w:t xml:space="preserve"> alebo po Ukončení realizácie hlavných aktivít Projektu</w:t>
      </w:r>
      <w:r w:rsidRPr="00B14C09">
        <w:rPr>
          <w:rFonts w:eastAsia="SimSun"/>
          <w:sz w:val="22"/>
        </w:rPr>
        <w:t xml:space="preserve">. </w:t>
      </w:r>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rFonts w:eastAsia="SimSun"/>
          <w:sz w:val="22"/>
          <w:szCs w:val="22"/>
          <w:lang w:eastAsia="en-US"/>
        </w:rPr>
      </w:pPr>
    </w:p>
    <w:p w14:paraId="43E2294E" w14:textId="65E3D4DC" w:rsidR="00F14FF8" w:rsidRPr="00B14C09" w:rsidRDefault="00F14FF8" w:rsidP="00B14C09">
      <w:pPr>
        <w:pStyle w:val="AOHead2"/>
        <w:tabs>
          <w:tab w:val="clear" w:pos="720"/>
          <w:tab w:val="num" w:pos="567"/>
        </w:tabs>
        <w:spacing w:before="120" w:line="276" w:lineRule="auto"/>
        <w:ind w:left="567" w:hanging="567"/>
        <w:rPr>
          <w:b w:val="0"/>
        </w:rPr>
      </w:pPr>
      <w:r w:rsidRPr="00B14C09">
        <w:rPr>
          <w:b w:val="0"/>
        </w:rPr>
        <w:t>Poskytovateľ sa zaväzuje, že na základe Zmluvy o poskytnutí NFP poskytne NFP Prijímateľovi za účelom uvedeným v </w:t>
      </w:r>
      <w:r w:rsidRPr="00D901D6">
        <w:rPr>
          <w:b w:val="0"/>
        </w:rPr>
        <w:t>odseku</w:t>
      </w:r>
      <w:r w:rsidRPr="00B14C0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B14C0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2075D865" w:rsidR="00796524" w:rsidRPr="00B14C09" w:rsidRDefault="00796524" w:rsidP="00B14C09">
      <w:pPr>
        <w:pStyle w:val="AOHead2"/>
        <w:tabs>
          <w:tab w:val="clear" w:pos="720"/>
          <w:tab w:val="num" w:pos="567"/>
        </w:tabs>
        <w:spacing w:before="120" w:line="276" w:lineRule="auto"/>
        <w:ind w:left="567"/>
        <w:rPr>
          <w:b w:val="0"/>
        </w:rPr>
      </w:pPr>
      <w:r w:rsidRPr="00B14C09">
        <w:rPr>
          <w:b w:val="0"/>
        </w:rPr>
        <w:t xml:space="preserve">Prijímateľ sa zaväzuje prijať poskytnutý NFP, použiť ho v súlade s podmienkami </w:t>
      </w:r>
      <w:r w:rsidRPr="00D901D6">
        <w:rPr>
          <w:b w:val="0"/>
        </w:rPr>
        <w:t>uvedenými</w:t>
      </w:r>
      <w:r w:rsidRPr="00B14C09">
        <w:rPr>
          <w:b w:val="0"/>
        </w:rPr>
        <w:t xml:space="preserve"> v Zmluve o poskytnutí NFP</w:t>
      </w:r>
      <w:r w:rsidRPr="00D901D6">
        <w:rPr>
          <w:b w:val="0"/>
        </w:rPr>
        <w:t>, v súlade s</w:t>
      </w:r>
      <w:r w:rsidRPr="00B14C09">
        <w:rPr>
          <w:b w:val="0"/>
        </w:rPr>
        <w:t> jej účelom a </w:t>
      </w:r>
      <w:r w:rsidRPr="00D901D6">
        <w:rPr>
          <w:b w:val="0"/>
        </w:rPr>
        <w:t xml:space="preserve">podľa podmienok vyplývajúcich z príslušnej Výzvy, v súlade so Schválenou žiadosťou o NFP a súčasne sa zaväzuje </w:t>
      </w:r>
      <w:r w:rsidRPr="00B14C0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B14C0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B14C0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B14C09" w:rsidRDefault="00CE6C35" w:rsidP="00B14C09">
      <w:pPr>
        <w:pStyle w:val="AOHead2"/>
        <w:tabs>
          <w:tab w:val="clear" w:pos="720"/>
        </w:tabs>
        <w:spacing w:before="120" w:line="276" w:lineRule="auto"/>
        <w:ind w:left="567"/>
        <w:rPr>
          <w:b w:val="0"/>
        </w:rPr>
      </w:pPr>
      <w:r w:rsidRPr="00B14C0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B14C09" w:rsidRDefault="00346ED1" w:rsidP="00B14C09">
      <w:pPr>
        <w:pStyle w:val="AOHead2"/>
        <w:tabs>
          <w:tab w:val="clear" w:pos="720"/>
          <w:tab w:val="num" w:pos="567"/>
        </w:tabs>
        <w:spacing w:line="276" w:lineRule="auto"/>
        <w:ind w:left="567"/>
        <w:rPr>
          <w:b w:val="0"/>
        </w:rPr>
      </w:pPr>
      <w:r w:rsidRPr="00B14C09">
        <w:rPr>
          <w:b w:val="0"/>
        </w:rPr>
        <w:t xml:space="preserve">NFP poskytnutý v zmysle Zmluvy o poskytnutí NFP je tvorený prostriedkami EÚ a štátneho rozpočtu SR, v dôsledku čoho musia byť finančné prostriedky tvoriace NFP vynaložené : </w:t>
      </w:r>
    </w:p>
    <w:p w14:paraId="640CD13A" w14:textId="3D739C74"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v súlade so zásadou riadneho finančného hospodárenia v zmysle </w:t>
      </w:r>
      <w:r w:rsidRPr="00D901D6">
        <w:rPr>
          <w:b w:val="0"/>
        </w:rPr>
        <w:t>článku 33</w:t>
      </w:r>
      <w:r w:rsidRPr="00B14C09">
        <w:rPr>
          <w:b w:val="0"/>
        </w:rPr>
        <w:t xml:space="preserve"> Nariadenia </w:t>
      </w:r>
      <w:r w:rsidRPr="00D901D6">
        <w:rPr>
          <w:b w:val="0"/>
        </w:rPr>
        <w:t>2018/1046</w:t>
      </w:r>
      <w:r w:rsidRPr="00B14C09">
        <w:rPr>
          <w:b w:val="0"/>
        </w:rPr>
        <w:t xml:space="preserve">, </w:t>
      </w:r>
    </w:p>
    <w:p w14:paraId="5AC3852C" w14:textId="77777777"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 xml:space="preserve">hospodárne, efektívne, účinne a účelne, </w:t>
      </w:r>
    </w:p>
    <w:p w14:paraId="19D8C06E" w14:textId="1745E942" w:rsidR="00346ED1" w:rsidRPr="00B14C09" w:rsidRDefault="00346ED1" w:rsidP="00B14C09">
      <w:pPr>
        <w:pStyle w:val="AOHead2"/>
        <w:keepNext w:val="0"/>
        <w:numPr>
          <w:ilvl w:val="1"/>
          <w:numId w:val="24"/>
        </w:numPr>
        <w:tabs>
          <w:tab w:val="clear" w:pos="1440"/>
          <w:tab w:val="num" w:pos="851"/>
        </w:tabs>
        <w:spacing w:before="0" w:line="276" w:lineRule="auto"/>
        <w:ind w:left="851" w:hanging="284"/>
        <w:rPr>
          <w:b w:val="0"/>
        </w:rPr>
      </w:pPr>
      <w:r w:rsidRPr="00B14C09">
        <w:rPr>
          <w:b w:val="0"/>
        </w:rPr>
        <w:t>v súlade s ostatnými pravidlami rozpočtového hospodárenia s verejnými prostriedkami vyplývajúcimi z § 19 zákona o rozpočtových pravidlách</w:t>
      </w:r>
      <w:r w:rsidRPr="00D901D6">
        <w:rPr>
          <w:b w:val="0"/>
        </w:rPr>
        <w:t>.</w:t>
      </w:r>
      <w:r w:rsidRPr="00B14C09">
        <w:rPr>
          <w:b w:val="0"/>
        </w:rPr>
        <w:t xml:space="preserve">  </w:t>
      </w:r>
    </w:p>
    <w:p w14:paraId="7293A9C4" w14:textId="1B3949CB" w:rsidR="00212E5C" w:rsidRPr="00B14C09" w:rsidRDefault="00346ED1" w:rsidP="00B14C09">
      <w:pPr>
        <w:pStyle w:val="AOHead2"/>
        <w:keepNext w:val="0"/>
        <w:numPr>
          <w:ilvl w:val="0"/>
          <w:numId w:val="0"/>
        </w:numPr>
        <w:spacing w:before="0" w:line="276" w:lineRule="auto"/>
        <w:ind w:left="540"/>
        <w:rPr>
          <w:b w:val="0"/>
        </w:rPr>
      </w:pPr>
      <w:r w:rsidRPr="00B14C09">
        <w:rPr>
          <w:b w:val="0"/>
        </w:rPr>
        <w:t xml:space="preserve">Poskytovateľ je oprávnený prijať osobitné pravidlá a postupy na preverovanie splnenia podmienok podľa </w:t>
      </w:r>
      <w:r w:rsidRPr="00D901D6">
        <w:rPr>
          <w:b w:val="0"/>
        </w:rPr>
        <w:t>písmen</w:t>
      </w:r>
      <w:r w:rsidRPr="00B14C09">
        <w:rPr>
          <w:b w:val="0"/>
        </w:rPr>
        <w:t xml:space="preserve"> a) až c) tohto odseku vo vzťahu k výdavkom v rámci Projektu a včleniť ich do jednotlivých úkonov, ktoré Poskytovateľ vykonáva v súvislosti s Projektom </w:t>
      </w:r>
      <w:r w:rsidRPr="00D901D6">
        <w:rPr>
          <w:b w:val="0"/>
        </w:rPr>
        <w:t>počas</w:t>
      </w:r>
      <w:r w:rsidRPr="00B14C09">
        <w:rPr>
          <w:b w:val="0"/>
        </w:rPr>
        <w:t xml:space="preserve"> účinnosti Zmluvy o poskytnutí NFP (napríklad v súvislosti s kontrolou </w:t>
      </w:r>
      <w:r w:rsidR="002F33B5" w:rsidRPr="006A0A38">
        <w:rPr>
          <w:rFonts w:eastAsia="Times New Roman"/>
          <w:b w:val="0"/>
          <w:lang w:eastAsia="sk-SK"/>
        </w:rPr>
        <w:t>verejného obstarávania (ďalej aj „VO“)</w:t>
      </w:r>
      <w:r w:rsidRPr="00B14C09">
        <w:rPr>
          <w:b w:val="0"/>
        </w:rPr>
        <w:t>, s kontrolou Žiadosti o platbu vykonávanou formou finančnej kontroly ako aj v rámci výkonu inej kontroly</w:t>
      </w:r>
      <w:r w:rsidRPr="00D901D6">
        <w:rPr>
          <w:b w:val="0"/>
        </w:rPr>
        <w:t>), teda</w:t>
      </w:r>
      <w:r w:rsidRPr="00B14C09">
        <w:rPr>
          <w:b w:val="0"/>
        </w:rPr>
        <w:t xml:space="preserve"> až do skončenia Udržateľnosti Projektu. Ak Prijímateľ poruší zásadu alebo pravidlá podľa </w:t>
      </w:r>
      <w:r w:rsidRPr="00D901D6">
        <w:rPr>
          <w:b w:val="0"/>
        </w:rPr>
        <w:t>písmen</w:t>
      </w:r>
      <w:r w:rsidRPr="00B14C09">
        <w:rPr>
          <w:b w:val="0"/>
        </w:rPr>
        <w:t xml:space="preserve"> a) až c) tohto odseku, je povinný vrátiť NFP alebo jeho časť v súlade s </w:t>
      </w:r>
      <w:r w:rsidRPr="00D901D6">
        <w:rPr>
          <w:b w:val="0"/>
        </w:rPr>
        <w:t>článkom</w:t>
      </w:r>
      <w:r w:rsidRPr="00B14C09">
        <w:rPr>
          <w:b w:val="0"/>
        </w:rPr>
        <w:t xml:space="preserve"> 10 VZP.</w:t>
      </w:r>
    </w:p>
    <w:p w14:paraId="15880DDD" w14:textId="77777777" w:rsidR="00CE6C35" w:rsidRPr="00B14C09" w:rsidRDefault="00CE6C35" w:rsidP="00B14C09">
      <w:pPr>
        <w:pStyle w:val="AOHead2"/>
        <w:tabs>
          <w:tab w:val="clear" w:pos="720"/>
        </w:tabs>
        <w:spacing w:before="120" w:line="276" w:lineRule="auto"/>
        <w:ind w:left="567"/>
        <w:rPr>
          <w:b w:val="0"/>
        </w:rPr>
      </w:pPr>
      <w:r w:rsidRPr="00B14C0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B14C09" w:rsidRDefault="00CE6C35" w:rsidP="00B14C09">
      <w:pPr>
        <w:pStyle w:val="AOHead2"/>
        <w:tabs>
          <w:tab w:val="clear" w:pos="720"/>
          <w:tab w:val="num" w:pos="567"/>
        </w:tabs>
        <w:spacing w:before="120" w:line="276" w:lineRule="auto"/>
        <w:ind w:left="567" w:hanging="709"/>
        <w:rPr>
          <w:b w:val="0"/>
        </w:rPr>
      </w:pPr>
      <w:r w:rsidRPr="00B14C0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0560AC0B" w:rsidR="00CE6C35" w:rsidRPr="00B14C09" w:rsidRDefault="00842C67" w:rsidP="00B14C09">
      <w:pPr>
        <w:pStyle w:val="AOHead2"/>
        <w:tabs>
          <w:tab w:val="clear" w:pos="720"/>
          <w:tab w:val="num" w:pos="567"/>
        </w:tabs>
        <w:spacing w:before="120" w:line="276" w:lineRule="auto"/>
        <w:ind w:left="567"/>
      </w:pPr>
      <w:r w:rsidRPr="00B14C0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 mu počas trvania tohto porušenia povinnosti vyplaten</w:t>
      </w:r>
      <w:r w:rsidR="002F33B5">
        <w:rPr>
          <w:b w:val="0"/>
        </w:rPr>
        <w:t>ý</w:t>
      </w:r>
      <w:r w:rsidRPr="00B14C09">
        <w:rPr>
          <w:b w:val="0"/>
        </w:rPr>
        <w:t xml:space="preserve"> NFP alebo jeho časť, ide podstatné porušenie Zmluvy o poskytnutí NFP podľa článku 9 VZP a Prijímateľ je povinný vrátiť NFP alebo jeho časť v súlade s článkom 10 VZP</w:t>
      </w:r>
      <w:r w:rsidR="00CE6C35" w:rsidRPr="00B14C09">
        <w:rPr>
          <w:b w:val="0"/>
        </w:rPr>
        <w:t>.</w:t>
      </w:r>
    </w:p>
    <w:p w14:paraId="276C0934" w14:textId="77777777" w:rsidR="00CE6C35" w:rsidRPr="00B14C09" w:rsidRDefault="00CE6C35" w:rsidP="00B14C09">
      <w:pPr>
        <w:tabs>
          <w:tab w:val="num" w:pos="567"/>
        </w:tabs>
        <w:spacing w:before="120" w:line="276" w:lineRule="auto"/>
        <w:ind w:left="567"/>
        <w:rPr>
          <w:sz w:val="22"/>
        </w:rPr>
      </w:pPr>
    </w:p>
    <w:p w14:paraId="76A9CD1B" w14:textId="77777777" w:rsidR="00CE6C35" w:rsidRPr="00B14C09" w:rsidRDefault="00CE6C35" w:rsidP="00B14C09">
      <w:pPr>
        <w:pStyle w:val="AOHead1"/>
        <w:spacing w:before="120" w:line="276" w:lineRule="auto"/>
      </w:pPr>
      <w:r w:rsidRPr="00B14C09">
        <w:t>VÝDAVKY PROJEKTU A NFP</w:t>
      </w:r>
    </w:p>
    <w:p w14:paraId="6B2E6E01" w14:textId="77777777" w:rsidR="00CE6C35" w:rsidRPr="00B14C09" w:rsidRDefault="00CE6C35" w:rsidP="00B14C09">
      <w:pPr>
        <w:pStyle w:val="AOHead2"/>
        <w:spacing w:before="120" w:line="276" w:lineRule="auto"/>
        <w:rPr>
          <w:b w:val="0"/>
        </w:rPr>
      </w:pPr>
      <w:r w:rsidRPr="00B14C09">
        <w:rPr>
          <w:b w:val="0"/>
        </w:rPr>
        <w:t>Poskytovateľ a Prijímateľ sa dohodli na nasledujúcom:</w:t>
      </w:r>
    </w:p>
    <w:p w14:paraId="6F3F1D76" w14:textId="77777777" w:rsidR="00CE6C35" w:rsidRPr="00B14C09" w:rsidRDefault="00CE6C35" w:rsidP="00B14C09">
      <w:pPr>
        <w:numPr>
          <w:ilvl w:val="0"/>
          <w:numId w:val="3"/>
        </w:numPr>
        <w:spacing w:before="120" w:line="276" w:lineRule="auto"/>
        <w:jc w:val="both"/>
        <w:rPr>
          <w:sz w:val="22"/>
        </w:rPr>
      </w:pPr>
      <w:r w:rsidRPr="00B14C09">
        <w:rPr>
          <w:sz w:val="22"/>
        </w:rPr>
        <w:t>Neuplatňuje sa,</w:t>
      </w:r>
    </w:p>
    <w:p w14:paraId="635A36DE" w14:textId="77777777" w:rsidR="00CE6C35" w:rsidRPr="00B14C09" w:rsidRDefault="00CE6C35" w:rsidP="00B14C09">
      <w:pPr>
        <w:numPr>
          <w:ilvl w:val="0"/>
          <w:numId w:val="3"/>
        </w:numPr>
        <w:spacing w:before="120" w:line="276" w:lineRule="auto"/>
        <w:jc w:val="both"/>
        <w:rPr>
          <w:sz w:val="22"/>
        </w:rPr>
      </w:pPr>
      <w:r w:rsidRPr="00B14C09">
        <w:rPr>
          <w:sz w:val="22"/>
        </w:rPr>
        <w:t xml:space="preserve">Celkové oprávnené výdavky na Realizáciu aktivít Projektu predstavujú sumu .............. EUR (slovom: ....................eur), </w:t>
      </w:r>
    </w:p>
    <w:p w14:paraId="16F7DE5C" w14:textId="546E0F20" w:rsidR="00CE6C35" w:rsidRPr="00B14C09" w:rsidRDefault="00CE6C35" w:rsidP="00B14C09">
      <w:pPr>
        <w:numPr>
          <w:ilvl w:val="0"/>
          <w:numId w:val="3"/>
        </w:numPr>
        <w:spacing w:before="120" w:line="276" w:lineRule="auto"/>
        <w:jc w:val="both"/>
        <w:rPr>
          <w:sz w:val="22"/>
        </w:rPr>
      </w:pPr>
      <w:r w:rsidRPr="00B14C09">
        <w:rPr>
          <w:sz w:val="22"/>
        </w:rPr>
        <w:t>Poskytovateľ poskytne Prijímateľovi NFP maximálne do výšky ............ EUR (slovom: ..........</w:t>
      </w:r>
      <w:r w:rsidR="003C57A6" w:rsidRPr="00B14C09">
        <w:rPr>
          <w:sz w:val="22"/>
        </w:rPr>
        <w:t xml:space="preserve">........................... </w:t>
      </w:r>
      <w:r w:rsidR="003C57A6" w:rsidRPr="00D901D6">
        <w:rPr>
          <w:sz w:val="22"/>
          <w:szCs w:val="22"/>
        </w:rPr>
        <w:t>eur</w:t>
      </w:r>
      <w:r w:rsidRPr="00B14C09">
        <w:rPr>
          <w:sz w:val="22"/>
        </w:rPr>
        <w:t>), čo predstavuje ..... %</w:t>
      </w:r>
      <w:r w:rsidR="002F33B5">
        <w:rPr>
          <w:sz w:val="22"/>
        </w:rPr>
        <w:t xml:space="preserve"> </w:t>
      </w:r>
      <w:r w:rsidR="002F33B5">
        <w:rPr>
          <w:sz w:val="22"/>
          <w:szCs w:val="22"/>
        </w:rPr>
        <w:t>(slovom: ............... percent)</w:t>
      </w:r>
      <w:r w:rsidRPr="00B14C09">
        <w:rPr>
          <w:sz w:val="22"/>
        </w:rPr>
        <w:t xml:space="preserve"> z </w:t>
      </w:r>
      <w:r w:rsidRPr="00B14C09" w:rsidDel="005352DC">
        <w:rPr>
          <w:sz w:val="22"/>
        </w:rPr>
        <w:t xml:space="preserve"> </w:t>
      </w:r>
      <w:r w:rsidRPr="00B14C09">
        <w:rPr>
          <w:sz w:val="22"/>
        </w:rPr>
        <w:t xml:space="preserve">Celkových oprávnených výdavkov na Realizáciu aktivít Projektu podľa ods. 3.1. písm. b) tohto článku zmluvy,  </w:t>
      </w:r>
    </w:p>
    <w:p w14:paraId="3E1A1EA1" w14:textId="77777777" w:rsidR="00CE6C35" w:rsidRPr="00B14C09" w:rsidRDefault="00CE6C35" w:rsidP="00B14C09">
      <w:pPr>
        <w:numPr>
          <w:ilvl w:val="0"/>
          <w:numId w:val="3"/>
        </w:numPr>
        <w:spacing w:before="120" w:line="276" w:lineRule="auto"/>
        <w:jc w:val="both"/>
        <w:rPr>
          <w:sz w:val="22"/>
        </w:rPr>
      </w:pPr>
      <w:r w:rsidRPr="00B14C09">
        <w:rPr>
          <w:sz w:val="22"/>
        </w:rPr>
        <w:t xml:space="preserve">Prijímateľ vyhlasuje, že: </w:t>
      </w:r>
    </w:p>
    <w:p w14:paraId="0B15CA9A" w14:textId="77777777" w:rsidR="00CE6C35" w:rsidRPr="00B14C09" w:rsidRDefault="00CE6C35" w:rsidP="00B14C09">
      <w:pPr>
        <w:pStyle w:val="AOHead4"/>
        <w:numPr>
          <w:ilvl w:val="3"/>
          <w:numId w:val="21"/>
        </w:numPr>
        <w:spacing w:line="276" w:lineRule="auto"/>
      </w:pPr>
      <w:commentRangeStart w:id="4"/>
      <w:r w:rsidRPr="00B14C09">
        <w:lastRenderedPageBreak/>
        <w:t>má zabezpečené zdroje financovania Projektu vo výške ...... % (slovom:  ............. percent),</w:t>
      </w:r>
      <w:r w:rsidRPr="00B14C09">
        <w:rPr>
          <w:u w:val="single"/>
        </w:rPr>
        <w:t xml:space="preserve"> čo predstavuje sumu .... EUR (slovom: ..... eur)</w:t>
      </w:r>
      <w:r w:rsidRPr="00B14C09">
        <w:t xml:space="preserve">  z </w:t>
      </w:r>
      <w:r w:rsidRPr="00B14C09" w:rsidDel="005352DC">
        <w:t xml:space="preserve"> </w:t>
      </w:r>
      <w:r w:rsidRPr="00B14C09">
        <w:t>Celkových oprávnených výdavkov na Realizáciu aktivít Projektu podľa ods. 3.1. písm. b) tohto článku zmluvy a </w:t>
      </w:r>
      <w:commentRangeEnd w:id="4"/>
      <w:r w:rsidRPr="00B14C09">
        <w:rPr>
          <w:rStyle w:val="Odkaznakomentr"/>
          <w:sz w:val="22"/>
        </w:rPr>
        <w:commentReference w:id="4"/>
      </w:r>
    </w:p>
    <w:p w14:paraId="214173EB" w14:textId="77777777" w:rsidR="00D11672" w:rsidRPr="00D901D6" w:rsidRDefault="00D11672" w:rsidP="00D901D6">
      <w:pPr>
        <w:spacing w:line="276" w:lineRule="auto"/>
        <w:rPr>
          <w:sz w:val="22"/>
          <w:szCs w:val="22"/>
          <w:lang w:eastAsia="en-US"/>
        </w:rPr>
      </w:pPr>
    </w:p>
    <w:p w14:paraId="6708D5A9" w14:textId="36B977FF" w:rsidR="00D11672" w:rsidRPr="00D901D6" w:rsidRDefault="00D11672" w:rsidP="00D901D6">
      <w:pPr>
        <w:pStyle w:val="AOHead4"/>
        <w:numPr>
          <w:ilvl w:val="0"/>
          <w:numId w:val="0"/>
        </w:numPr>
        <w:spacing w:line="276" w:lineRule="auto"/>
        <w:ind w:left="2160"/>
      </w:pPr>
      <w:commentRangeStart w:id="5"/>
      <w:r w:rsidRPr="00D901D6">
        <w:t xml:space="preserve">financovanie Projektu z vlastných zdrojov vo výške </w:t>
      </w:r>
      <w:commentRangeStart w:id="6"/>
      <w:r w:rsidRPr="00D901D6">
        <w:t>...... %</w:t>
      </w:r>
      <w:commentRangeEnd w:id="6"/>
      <w:r w:rsidRPr="00D901D6">
        <w:rPr>
          <w:rStyle w:val="Odkaznakomentr"/>
          <w:rFonts w:eastAsia="Times New Roman"/>
          <w:sz w:val="22"/>
          <w:lang w:eastAsia="sk-SK"/>
        </w:rPr>
        <w:commentReference w:id="6"/>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5"/>
      <w:r w:rsidRPr="00D901D6">
        <w:rPr>
          <w:rStyle w:val="Odkaznakomentr"/>
          <w:rFonts w:eastAsia="Times New Roman"/>
          <w:sz w:val="22"/>
          <w:lang w:eastAsia="sk-SK"/>
        </w:rPr>
        <w:commentReference w:id="5"/>
      </w:r>
    </w:p>
    <w:p w14:paraId="5E0A2DB1" w14:textId="19B794E0" w:rsidR="00CE6C35" w:rsidRPr="00B14C09" w:rsidRDefault="00CE6C35" w:rsidP="00B14C09">
      <w:pPr>
        <w:pStyle w:val="AOHead4"/>
        <w:numPr>
          <w:ilvl w:val="3"/>
          <w:numId w:val="21"/>
        </w:numPr>
        <w:spacing w:line="276" w:lineRule="auto"/>
      </w:pPr>
      <w:r w:rsidRPr="00B14C09">
        <w:t>zabezpečí zdroje financovania na úhradu všetkých Neoprávnených výdavkov na Realizáciu aktivít Projektu, ktoré vzniknú v priebehu Realizácie aktivít Projektu a budú nevyhnutné na dosiahnutie cieľa Projektu v zmysle Zmluvy o poskytnutí NFP</w:t>
      </w:r>
      <w:r w:rsidR="00811145" w:rsidRPr="00D901D6">
        <w:t xml:space="preserve"> </w:t>
      </w:r>
      <w:commentRangeStart w:id="7"/>
      <w:r w:rsidR="00811145" w:rsidRPr="00D901D6">
        <w:t xml:space="preserve">alebo tieto pokryje prostredníctvom Vecného príspevku </w:t>
      </w:r>
      <w:commentRangeEnd w:id="7"/>
      <w:r w:rsidR="00811145" w:rsidRPr="00D901D6">
        <w:rPr>
          <w:rStyle w:val="Odkaznakomentr"/>
          <w:rFonts w:eastAsia="Times New Roman"/>
          <w:sz w:val="22"/>
          <w:lang w:eastAsia="sk-SK"/>
        </w:rPr>
        <w:commentReference w:id="7"/>
      </w:r>
      <w:r w:rsidRPr="00B14C09">
        <w:t>.</w:t>
      </w:r>
    </w:p>
    <w:p w14:paraId="34D1C904" w14:textId="5618BA6D" w:rsidR="00811145" w:rsidRPr="00D901D6" w:rsidRDefault="00811145" w:rsidP="00D901D6">
      <w:pPr>
        <w:spacing w:line="276" w:lineRule="auto"/>
        <w:ind w:left="851" w:hanging="284"/>
        <w:jc w:val="both"/>
        <w:rPr>
          <w:sz w:val="22"/>
          <w:szCs w:val="22"/>
          <w:lang w:eastAsia="en-US"/>
        </w:rPr>
      </w:pPr>
      <w:r w:rsidRPr="00D901D6">
        <w:rPr>
          <w:sz w:val="22"/>
          <w:szCs w:val="22"/>
          <w:lang w:eastAsia="en-US"/>
        </w:rPr>
        <w:t xml:space="preserve">e) </w:t>
      </w:r>
      <w:commentRangeStart w:id="8"/>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odseku, </w:t>
      </w:r>
      <w:commentRangeStart w:id="9"/>
      <w:r w:rsidRPr="00D901D6">
        <w:rPr>
          <w:sz w:val="22"/>
          <w:szCs w:val="22"/>
          <w:lang w:eastAsia="en-US"/>
        </w:rPr>
        <w:t xml:space="preserve">je povinný vrátiť NFP alebo jeho časť </w:t>
      </w:r>
      <w:commentRangeEnd w:id="9"/>
      <w:r w:rsidRPr="00D901D6">
        <w:rPr>
          <w:rStyle w:val="Odkaznakomentr"/>
          <w:sz w:val="22"/>
          <w:szCs w:val="22"/>
        </w:rPr>
        <w:commentReference w:id="9"/>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8"/>
      <w:r w:rsidRPr="00D901D6">
        <w:rPr>
          <w:rStyle w:val="Odkaznakomentr"/>
          <w:sz w:val="22"/>
          <w:szCs w:val="22"/>
        </w:rPr>
        <w:commentReference w:id="8"/>
      </w:r>
    </w:p>
    <w:p w14:paraId="4787BE89" w14:textId="200F7431" w:rsidR="00CE6C35" w:rsidRPr="00B14C09" w:rsidRDefault="007815DD" w:rsidP="00B14C09">
      <w:pPr>
        <w:pStyle w:val="AOHead2"/>
        <w:keepNext w:val="0"/>
        <w:numPr>
          <w:ilvl w:val="1"/>
          <w:numId w:val="21"/>
        </w:numPr>
        <w:spacing w:before="120" w:line="276" w:lineRule="auto"/>
        <w:rPr>
          <w:b w:val="0"/>
        </w:rPr>
      </w:pPr>
      <w:r w:rsidRPr="00B14C09">
        <w:rPr>
          <w:b w:val="0"/>
        </w:rPr>
        <w:t>Maximálna výška NFP uvedená v </w:t>
      </w:r>
      <w:r w:rsidRPr="00D901D6">
        <w:rPr>
          <w:b w:val="0"/>
          <w:iCs/>
        </w:rPr>
        <w:t>odseku</w:t>
      </w:r>
      <w:r w:rsidRPr="00B14C09">
        <w:rPr>
          <w:b w:val="0"/>
        </w:rPr>
        <w:t xml:space="preserve"> 3.1. </w:t>
      </w:r>
      <w:r w:rsidRPr="00D901D6">
        <w:rPr>
          <w:b w:val="0"/>
          <w:iCs/>
        </w:rPr>
        <w:t>písmeno</w:t>
      </w:r>
      <w:r w:rsidRPr="00B14C0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B14C0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B14C09">
        <w:rPr>
          <w:b w:val="0"/>
        </w:rPr>
        <w:t xml:space="preserve"> </w:t>
      </w:r>
    </w:p>
    <w:p w14:paraId="3DA56270" w14:textId="77777777" w:rsidR="00CE6C35" w:rsidRPr="00B14C09" w:rsidRDefault="00CE6C35" w:rsidP="00B14C09">
      <w:pPr>
        <w:pStyle w:val="AOHead2"/>
        <w:keepNext w:val="0"/>
        <w:numPr>
          <w:ilvl w:val="1"/>
          <w:numId w:val="21"/>
        </w:numPr>
        <w:spacing w:before="120" w:line="276" w:lineRule="auto"/>
        <w:rPr>
          <w:b w:val="0"/>
        </w:rPr>
      </w:pPr>
      <w:r w:rsidRPr="00B14C09">
        <w:rPr>
          <w:b w:val="0"/>
        </w:rPr>
        <w:t>Poskytovateľ poskytuje NFP Prijímateľovi výlučne v súvislosti s Realizáciou aktivít Projektu za splnenia podmienok stanovených:</w:t>
      </w:r>
    </w:p>
    <w:p w14:paraId="0CBE4645" w14:textId="77777777" w:rsidR="00CE6C35" w:rsidRPr="00B14C09" w:rsidRDefault="00CE6C35" w:rsidP="00B14C09">
      <w:pPr>
        <w:pStyle w:val="AOHead2"/>
        <w:numPr>
          <w:ilvl w:val="0"/>
          <w:numId w:val="0"/>
        </w:numPr>
        <w:tabs>
          <w:tab w:val="num" w:pos="1080"/>
        </w:tabs>
        <w:spacing w:line="276" w:lineRule="auto"/>
        <w:ind w:left="1080" w:hanging="360"/>
        <w:rPr>
          <w:b w:val="0"/>
        </w:rPr>
      </w:pPr>
      <w:r w:rsidRPr="00B14C09">
        <w:rPr>
          <w:b w:val="0"/>
        </w:rPr>
        <w:t xml:space="preserve">a)  </w:t>
      </w:r>
      <w:r w:rsidRPr="00B14C09">
        <w:rPr>
          <w:b w:val="0"/>
        </w:rPr>
        <w:tab/>
        <w:t xml:space="preserve">Zmluvou o poskytnutí NFP, </w:t>
      </w:r>
    </w:p>
    <w:p w14:paraId="7A9A87E6" w14:textId="0BE93892" w:rsidR="00CE6C35" w:rsidRPr="00B14C09" w:rsidRDefault="00CE6C35" w:rsidP="00B14C09">
      <w:pPr>
        <w:tabs>
          <w:tab w:val="num" w:pos="1080"/>
        </w:tabs>
        <w:spacing w:line="276" w:lineRule="auto"/>
        <w:ind w:left="1080" w:hanging="360"/>
        <w:jc w:val="both"/>
        <w:rPr>
          <w:sz w:val="22"/>
        </w:rPr>
      </w:pPr>
      <w:r w:rsidRPr="00B14C09">
        <w:rPr>
          <w:sz w:val="22"/>
        </w:rPr>
        <w:t xml:space="preserve">b)  </w:t>
      </w:r>
      <w:r w:rsidRPr="00B14C09">
        <w:rPr>
          <w:sz w:val="22"/>
        </w:rPr>
        <w:tab/>
        <w:t xml:space="preserve">právnymi predpismi SR, </w:t>
      </w:r>
    </w:p>
    <w:p w14:paraId="155C83A9"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c) </w:t>
      </w:r>
      <w:r w:rsidRPr="00B14C09">
        <w:rPr>
          <w:sz w:val="22"/>
        </w:rPr>
        <w:tab/>
        <w:t xml:space="preserve">priamo aplikovateľnými (majúcimi priamu účinnosť) právnymi predpismi a aktmi Európskej únie zverejnenými v Úradnom vestníku EÚ; </w:t>
      </w:r>
    </w:p>
    <w:p w14:paraId="19339CAD" w14:textId="77777777" w:rsidR="00CE6C35" w:rsidRPr="00B14C09" w:rsidRDefault="00CE6C35" w:rsidP="00B14C09">
      <w:pPr>
        <w:pStyle w:val="Zarkazkladnhotextu"/>
        <w:tabs>
          <w:tab w:val="num" w:pos="1080"/>
        </w:tabs>
        <w:spacing w:line="276" w:lineRule="auto"/>
        <w:ind w:hanging="360"/>
        <w:rPr>
          <w:sz w:val="22"/>
        </w:rPr>
      </w:pPr>
      <w:r w:rsidRPr="00B14C09">
        <w:rPr>
          <w:sz w:val="22"/>
        </w:rPr>
        <w:t xml:space="preserve">d) </w:t>
      </w:r>
      <w:r w:rsidRPr="00B14C09">
        <w:rPr>
          <w:sz w:val="22"/>
        </w:rPr>
        <w:tab/>
        <w:t>Systémom riadenia EŠIF a Systémom finančného riadenia a dokumentmi vydanými na ich základe, ak boli Zverejnené,</w:t>
      </w:r>
    </w:p>
    <w:p w14:paraId="6C0E47C0" w14:textId="3063EFB8" w:rsidR="00CE6C35" w:rsidRPr="00B14C09" w:rsidRDefault="00CE6C35" w:rsidP="00B14C09">
      <w:pPr>
        <w:tabs>
          <w:tab w:val="num" w:pos="1080"/>
        </w:tabs>
        <w:spacing w:line="276" w:lineRule="auto"/>
        <w:ind w:left="1080" w:hanging="360"/>
        <w:jc w:val="both"/>
        <w:rPr>
          <w:sz w:val="22"/>
        </w:rPr>
      </w:pPr>
      <w:r w:rsidRPr="00B14C09">
        <w:rPr>
          <w:sz w:val="22"/>
        </w:rPr>
        <w:lastRenderedPageBreak/>
        <w:t xml:space="preserve">e) </w:t>
      </w:r>
      <w:r w:rsidRPr="00B14C09">
        <w:rPr>
          <w:sz w:val="22"/>
        </w:rPr>
        <w:tab/>
        <w:t>schváleným operačným programom Ľudské zd</w:t>
      </w:r>
      <w:r w:rsidR="00D842B9" w:rsidRPr="00B14C09">
        <w:rPr>
          <w:sz w:val="22"/>
        </w:rPr>
        <w:t>roje, príslušnou schémou pomoci</w:t>
      </w:r>
      <w:r w:rsidR="00D842B9" w:rsidRPr="00D901D6">
        <w:rPr>
          <w:sz w:val="22"/>
          <w:szCs w:val="22"/>
        </w:rPr>
        <w:t xml:space="preserve"> ak sa v rámci Výzvy uplatňuje</w:t>
      </w:r>
      <w:r w:rsidR="00D842B9" w:rsidRPr="00B14C09">
        <w:rPr>
          <w:sz w:val="22"/>
        </w:rPr>
        <w:t>,</w:t>
      </w:r>
      <w:r w:rsidRPr="00B14C09">
        <w:rPr>
          <w:sz w:val="22"/>
        </w:rPr>
        <w:t> Výzvou a jej prílohami,</w:t>
      </w:r>
      <w:r w:rsidRPr="00B14C09" w:rsidDel="00BA1D05">
        <w:rPr>
          <w:sz w:val="22"/>
        </w:rPr>
        <w:t xml:space="preserve"> </w:t>
      </w:r>
      <w:r w:rsidRPr="00B14C09">
        <w:rPr>
          <w:sz w:val="22"/>
        </w:rPr>
        <w:t xml:space="preserve">vrátane podkladov pre vypracovanie a predkladanie žiadostí o NFP, ak boli tieto podklady Zverejnené, </w:t>
      </w:r>
    </w:p>
    <w:p w14:paraId="7AE385B6" w14:textId="77777777" w:rsidR="00CE6C35" w:rsidRPr="00B14C09" w:rsidRDefault="00CE6C35" w:rsidP="00B14C09">
      <w:pPr>
        <w:tabs>
          <w:tab w:val="num" w:pos="1080"/>
        </w:tabs>
        <w:spacing w:line="276" w:lineRule="auto"/>
        <w:ind w:left="1080" w:hanging="360"/>
        <w:jc w:val="both"/>
        <w:rPr>
          <w:sz w:val="22"/>
        </w:rPr>
      </w:pPr>
      <w:r w:rsidRPr="00B14C09">
        <w:rPr>
          <w:sz w:val="22"/>
        </w:rPr>
        <w:t xml:space="preserve">f) </w:t>
      </w:r>
      <w:r w:rsidRPr="00B14C09">
        <w:rPr>
          <w:sz w:val="22"/>
        </w:rPr>
        <w:tab/>
        <w:t>Právnymi dokumentmi vydanými oprávnenými osobami, z ktorých pre Prijímateľa vyplývajú práva a povinnosti v súvislosti s plnením Zmluvy o poskytnutí NFP, ak boli tieto dokumenty Zverejnené.</w:t>
      </w:r>
    </w:p>
    <w:p w14:paraId="2BF892E1" w14:textId="23267922" w:rsidR="004F581F" w:rsidRPr="00B14C09" w:rsidRDefault="004F581F" w:rsidP="00B14C09">
      <w:pPr>
        <w:numPr>
          <w:ilvl w:val="1"/>
          <w:numId w:val="4"/>
        </w:numPr>
        <w:spacing w:before="120" w:line="276" w:lineRule="auto"/>
        <w:ind w:hanging="720"/>
        <w:jc w:val="both"/>
        <w:rPr>
          <w:sz w:val="22"/>
        </w:rPr>
      </w:pPr>
      <w:r w:rsidRPr="00B14C0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B14C09">
        <w:rPr>
          <w:sz w:val="22"/>
        </w:rPr>
        <w:t xml:space="preserve"> o poskytnutí NFP a v právnych predpisoch, aktoch alebo dokumentoch uvedených v </w:t>
      </w:r>
      <w:r w:rsidRPr="00D901D6">
        <w:rPr>
          <w:sz w:val="22"/>
          <w:szCs w:val="22"/>
        </w:rPr>
        <w:t>písmenách</w:t>
      </w:r>
      <w:r w:rsidRPr="00B14C09">
        <w:rPr>
          <w:sz w:val="22"/>
        </w:rPr>
        <w:t xml:space="preserve"> b) až f) </w:t>
      </w:r>
      <w:r w:rsidRPr="00D901D6">
        <w:rPr>
          <w:sz w:val="22"/>
          <w:szCs w:val="22"/>
        </w:rPr>
        <w:t>odseku</w:t>
      </w:r>
      <w:r w:rsidRPr="00B14C09">
        <w:rPr>
          <w:sz w:val="22"/>
        </w:rPr>
        <w:t xml:space="preserve"> 3.3 tohto článku</w:t>
      </w:r>
      <w:r w:rsidRPr="00D901D6">
        <w:rPr>
          <w:sz w:val="22"/>
          <w:szCs w:val="22"/>
        </w:rPr>
        <w:t xml:space="preserve"> a vyplývajúcich zo Schválenej žiadosti o NFP</w:t>
      </w:r>
      <w:r w:rsidRPr="00B14C09">
        <w:rPr>
          <w:sz w:val="22"/>
        </w:rPr>
        <w:t xml:space="preserve">. </w:t>
      </w:r>
    </w:p>
    <w:p w14:paraId="215254CD" w14:textId="77777777" w:rsidR="00CE6C35" w:rsidRPr="00B14C09" w:rsidRDefault="00CE6C35" w:rsidP="00B14C09">
      <w:pPr>
        <w:numPr>
          <w:ilvl w:val="1"/>
          <w:numId w:val="4"/>
        </w:numPr>
        <w:spacing w:before="120" w:line="276" w:lineRule="auto"/>
        <w:ind w:hanging="720"/>
        <w:jc w:val="both"/>
        <w:rPr>
          <w:sz w:val="22"/>
        </w:rPr>
      </w:pPr>
      <w:r w:rsidRPr="00B14C0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5DBF4622" w:rsidR="00CE6C35" w:rsidRPr="00B14C09" w:rsidRDefault="00CE6C35" w:rsidP="00B14C09">
      <w:pPr>
        <w:numPr>
          <w:ilvl w:val="1"/>
          <w:numId w:val="4"/>
        </w:numPr>
        <w:spacing w:before="120" w:line="276" w:lineRule="auto"/>
        <w:ind w:hanging="720"/>
        <w:jc w:val="both"/>
        <w:rPr>
          <w:sz w:val="22"/>
        </w:rPr>
      </w:pPr>
      <w:r w:rsidRPr="00B14C09">
        <w:rPr>
          <w:sz w:val="22"/>
        </w:rPr>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B14C09">
        <w:rPr>
          <w:sz w:val="22"/>
        </w:rPr>
        <w:t>v </w:t>
      </w:r>
      <w:r w:rsidR="00081D31" w:rsidRPr="00D901D6">
        <w:rPr>
          <w:sz w:val="22"/>
          <w:szCs w:val="22"/>
        </w:rPr>
        <w:t>odseku</w:t>
      </w:r>
      <w:r w:rsidR="00081D31" w:rsidRPr="00B14C09">
        <w:rPr>
          <w:sz w:val="22"/>
        </w:rPr>
        <w:t xml:space="preserve"> 3.3 tohto článku.</w:t>
      </w:r>
      <w:r w:rsidR="00081D31" w:rsidRPr="00D901D6">
        <w:rPr>
          <w:sz w:val="22"/>
          <w:szCs w:val="22"/>
        </w:rPr>
        <w:t xml:space="preserve"> </w:t>
      </w:r>
      <w:r w:rsidRPr="00B14C09">
        <w:rPr>
          <w:sz w:val="22"/>
        </w:rPr>
        <w:t xml:space="preserve"> </w:t>
      </w:r>
    </w:p>
    <w:p w14:paraId="0B445AA6" w14:textId="0DF26956" w:rsidR="00CE6C35" w:rsidRPr="00B14C09" w:rsidRDefault="00CE6C35" w:rsidP="00B14C09">
      <w:pPr>
        <w:numPr>
          <w:ilvl w:val="1"/>
          <w:numId w:val="4"/>
        </w:numPr>
        <w:spacing w:before="120" w:line="276" w:lineRule="auto"/>
        <w:ind w:hanging="720"/>
        <w:jc w:val="both"/>
        <w:rPr>
          <w:sz w:val="22"/>
        </w:rPr>
      </w:pPr>
      <w:r w:rsidRPr="00B14C09">
        <w:rPr>
          <w:sz w:val="22"/>
        </w:rPr>
        <w:t>Ustanove</w:t>
      </w:r>
      <w:r w:rsidR="00081D31" w:rsidRPr="00B14C09">
        <w:rPr>
          <w:sz w:val="22"/>
        </w:rPr>
        <w:t xml:space="preserve">ním </w:t>
      </w:r>
      <w:r w:rsidR="00081D31" w:rsidRPr="00D901D6">
        <w:rPr>
          <w:sz w:val="22"/>
          <w:szCs w:val="22"/>
        </w:rPr>
        <w:t>odseku</w:t>
      </w:r>
      <w:r w:rsidRPr="00B14C0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1C3020D0" w:rsidR="00CE6C35" w:rsidRPr="00B14C09" w:rsidRDefault="00CE6C35" w:rsidP="00B14C09">
      <w:pPr>
        <w:numPr>
          <w:ilvl w:val="1"/>
          <w:numId w:val="4"/>
        </w:numPr>
        <w:spacing w:before="120" w:line="276" w:lineRule="auto"/>
        <w:ind w:hanging="720"/>
        <w:jc w:val="both"/>
        <w:rPr>
          <w:sz w:val="22"/>
        </w:rPr>
      </w:pPr>
      <w:commentRangeStart w:id="10"/>
      <w:r w:rsidRPr="00B14C09">
        <w:rPr>
          <w:sz w:val="22"/>
        </w:rPr>
        <w:t>V nadväznosti na</w:t>
      </w:r>
      <w:r w:rsidR="00A471E2">
        <w:rPr>
          <w:sz w:val="22"/>
        </w:rPr>
        <w:t xml:space="preserve"> </w:t>
      </w:r>
      <w:r w:rsidR="00A471E2">
        <w:t>uplatnenie</w:t>
      </w:r>
      <w:r w:rsidRPr="00B14C09">
        <w:rPr>
          <w:sz w:val="22"/>
        </w:rPr>
        <w:t xml:space="preserve"> schémy pomoci si je Prijímateľ vedomý, že dohodnut</w:t>
      </w:r>
      <w:r w:rsidR="002F33B5">
        <w:rPr>
          <w:sz w:val="22"/>
        </w:rPr>
        <w:t>ý</w:t>
      </w:r>
      <w:r w:rsidRPr="00B14C09">
        <w:rPr>
          <w:sz w:val="22"/>
        </w:rPr>
        <w:t xml:space="preserve"> NFP mu bude poskytnut</w:t>
      </w:r>
      <w:r w:rsidR="002F33B5">
        <w:rPr>
          <w:sz w:val="22"/>
        </w:rPr>
        <w:t>ý</w:t>
      </w:r>
      <w:r w:rsidRPr="00B14C09">
        <w:rPr>
          <w:sz w:val="22"/>
        </w:rPr>
        <w:t xml:space="preserve"> iba vtedy, ak bude preukázaná jeho potreba pre dosiahnutie cieľov stanovených v Projekte, čo znamená, že musí byť zjavná spojitosť medzi poskytovaným NFP a Oprávnenými výdavkami Projektu.</w:t>
      </w:r>
      <w:commentRangeEnd w:id="10"/>
      <w:r w:rsidRPr="00B14C09">
        <w:rPr>
          <w:rStyle w:val="Odkaznakomentr"/>
          <w:sz w:val="22"/>
        </w:rPr>
        <w:commentReference w:id="10"/>
      </w:r>
    </w:p>
    <w:p w14:paraId="0177D30E" w14:textId="7D679AC2" w:rsidR="00CE6C35" w:rsidRPr="00B14C09" w:rsidRDefault="00CE6C35" w:rsidP="00B14C09">
      <w:pPr>
        <w:numPr>
          <w:ilvl w:val="1"/>
          <w:numId w:val="4"/>
        </w:numPr>
        <w:spacing w:before="120" w:line="276" w:lineRule="auto"/>
        <w:ind w:hanging="720"/>
        <w:jc w:val="both"/>
        <w:rPr>
          <w:sz w:val="22"/>
        </w:rPr>
      </w:pPr>
      <w:commentRangeStart w:id="11"/>
      <w:r w:rsidRPr="00B14C0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B14C09">
        <w:rPr>
          <w:sz w:val="22"/>
        </w:rPr>
        <w:t xml:space="preserve"> je povinný vrátiť alebo vymôcť vrátenie </w:t>
      </w:r>
      <w:r w:rsidR="002F33B5">
        <w:rPr>
          <w:sz w:val="22"/>
        </w:rPr>
        <w:t xml:space="preserve">tejto </w:t>
      </w:r>
      <w:r w:rsidRPr="00B14C09">
        <w:rPr>
          <w:sz w:val="22"/>
        </w:rPr>
        <w:t>štátnej pomoci</w:t>
      </w:r>
      <w:r w:rsidR="002F33B5">
        <w:rPr>
          <w:sz w:val="22"/>
        </w:rPr>
        <w:t xml:space="preserve"> </w:t>
      </w:r>
      <w:r w:rsidR="002F33B5">
        <w:rPr>
          <w:sz w:val="22"/>
          <w:szCs w:val="22"/>
        </w:rPr>
        <w:t>poskytnutej v rozpore s uplatniteľnými pravidlami vyplývajúcimi z právnych predpisov SR a právnych aktov EÚ,</w:t>
      </w:r>
      <w:r w:rsidRPr="00B14C09">
        <w:rPr>
          <w:sz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B14C09">
        <w:rPr>
          <w:sz w:val="22"/>
        </w:rPr>
        <w:t xml:space="preserve"> odseku v súlade s </w:t>
      </w:r>
      <w:r w:rsidR="00AE5585" w:rsidRPr="00D901D6">
        <w:rPr>
          <w:sz w:val="22"/>
          <w:szCs w:val="22"/>
        </w:rPr>
        <w:t>článkom</w:t>
      </w:r>
      <w:r w:rsidRPr="00B14C09">
        <w:rPr>
          <w:sz w:val="22"/>
        </w:rPr>
        <w:t xml:space="preserve"> 10 VZP. Povinnosti Pri</w:t>
      </w:r>
      <w:r w:rsidR="00AE5585" w:rsidRPr="00B14C09">
        <w:rPr>
          <w:sz w:val="22"/>
        </w:rPr>
        <w:t xml:space="preserve">jímateľa uvedené v článku 6 </w:t>
      </w:r>
      <w:r w:rsidR="00AE5585" w:rsidRPr="00D901D6">
        <w:rPr>
          <w:sz w:val="22"/>
          <w:szCs w:val="22"/>
        </w:rPr>
        <w:t>odsek</w:t>
      </w:r>
      <w:r w:rsidRPr="00B14C09">
        <w:rPr>
          <w:sz w:val="22"/>
        </w:rPr>
        <w:t xml:space="preserve"> 5 VZP nie sú týmto ustanovením dotknuté.</w:t>
      </w:r>
      <w:commentRangeEnd w:id="11"/>
      <w:r w:rsidRPr="00B14C09">
        <w:rPr>
          <w:rStyle w:val="Odkaznakomentr"/>
          <w:sz w:val="22"/>
        </w:rPr>
        <w:commentReference w:id="11"/>
      </w:r>
    </w:p>
    <w:p w14:paraId="6CE877E8" w14:textId="77777777" w:rsidR="00CE6C35" w:rsidRPr="00B14C09" w:rsidRDefault="00CE6C35" w:rsidP="00B14C09">
      <w:pPr>
        <w:tabs>
          <w:tab w:val="num" w:pos="567"/>
        </w:tabs>
        <w:spacing w:before="120" w:line="276" w:lineRule="auto"/>
        <w:ind w:left="567"/>
        <w:rPr>
          <w:sz w:val="22"/>
        </w:rPr>
      </w:pPr>
    </w:p>
    <w:p w14:paraId="2D4CE57C"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KOMUNIKÁCIA ZMLUVNÝCH STRÁN A DORUČOVANIE</w:t>
      </w:r>
    </w:p>
    <w:p w14:paraId="19041FCA" w14:textId="64F9D1A4" w:rsidR="00CA1FCF" w:rsidRPr="00B14C09" w:rsidRDefault="00CE6C35" w:rsidP="00B14C09">
      <w:pPr>
        <w:spacing w:before="120" w:line="276" w:lineRule="auto"/>
        <w:ind w:left="540" w:hanging="540"/>
        <w:jc w:val="both"/>
        <w:rPr>
          <w:sz w:val="22"/>
        </w:rPr>
      </w:pPr>
      <w:r w:rsidRPr="00B14C09">
        <w:rPr>
          <w:sz w:val="22"/>
        </w:rPr>
        <w:t xml:space="preserve">4.1. </w:t>
      </w:r>
      <w:r w:rsidRPr="00B14C09">
        <w:rPr>
          <w:sz w:val="22"/>
        </w:rPr>
        <w:tab/>
      </w:r>
      <w:r w:rsidR="00CA1FCF" w:rsidRPr="00B14C0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B14C0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B14C0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B14C09">
        <w:rPr>
          <w:sz w:val="22"/>
        </w:rPr>
        <w:t>listinnej podobe prostredníctvom doporučeného doručovania zásielok aleb</w:t>
      </w:r>
      <w:r w:rsidR="007C032E" w:rsidRPr="00B14C09">
        <w:rPr>
          <w:sz w:val="22"/>
        </w:rPr>
        <w:t>o obyčajného doručovania poštou</w:t>
      </w:r>
      <w:r w:rsidR="00CA1FCF" w:rsidRPr="00B14C09">
        <w:rPr>
          <w:sz w:val="22"/>
        </w:rPr>
        <w:t>.</w:t>
      </w:r>
    </w:p>
    <w:p w14:paraId="4E44484C" w14:textId="1483ADF1" w:rsidR="00CA1FCF" w:rsidRPr="00B14C09" w:rsidRDefault="00CA1FCF" w:rsidP="00B14C09">
      <w:pPr>
        <w:spacing w:before="120" w:line="276" w:lineRule="auto"/>
        <w:ind w:left="540" w:hanging="540"/>
        <w:jc w:val="both"/>
        <w:rPr>
          <w:sz w:val="22"/>
        </w:rPr>
      </w:pPr>
      <w:r w:rsidRPr="00B14C09">
        <w:rPr>
          <w:sz w:val="22"/>
        </w:rPr>
        <w:t>4.2.</w:t>
      </w:r>
      <w:r w:rsidRPr="00B14C09">
        <w:rPr>
          <w:sz w:val="22"/>
        </w:rPr>
        <w:tab/>
        <w:t xml:space="preserve">Zmluvné strany sa </w:t>
      </w:r>
      <w:r w:rsidR="007C032E" w:rsidRPr="00B14C09">
        <w:rPr>
          <w:sz w:val="22"/>
        </w:rPr>
        <w:t xml:space="preserve">dohodli, že ich komunikácia </w:t>
      </w:r>
      <w:r w:rsidR="007C032E" w:rsidRPr="00D901D6">
        <w:rPr>
          <w:sz w:val="22"/>
          <w:szCs w:val="22"/>
        </w:rPr>
        <w:t>bude</w:t>
      </w:r>
      <w:r w:rsidRPr="00B14C09">
        <w:rPr>
          <w:sz w:val="22"/>
        </w:rPr>
        <w:t xml:space="preserve"> prebiehať v elektronickej podobe, a to najmä v prípade </w:t>
      </w:r>
      <w:r w:rsidRPr="00D901D6">
        <w:rPr>
          <w:sz w:val="22"/>
          <w:szCs w:val="22"/>
        </w:rPr>
        <w:t>bežnej</w:t>
      </w:r>
      <w:r w:rsidRPr="00B14C09">
        <w:rPr>
          <w:sz w:val="22"/>
        </w:rPr>
        <w:t xml:space="preserve"> komunikácie prostredníctvom elektronickej správy (e-mailu), v ostatných prípadoch prostredníctvom ITMS 2014+</w:t>
      </w:r>
      <w:r w:rsidR="002F33B5">
        <w:rPr>
          <w:sz w:val="22"/>
        </w:rPr>
        <w:t xml:space="preserve"> </w:t>
      </w:r>
      <w:r w:rsidR="002F33B5">
        <w:rPr>
          <w:sz w:val="22"/>
          <w:szCs w:val="22"/>
        </w:rPr>
        <w:t xml:space="preserve">(netýka sa elektronického podania v ITMS2014+, ktoré je považované za podanie prostredníctvom </w:t>
      </w:r>
      <w:r w:rsidR="002F33B5" w:rsidRPr="008A3544">
        <w:rPr>
          <w:sz w:val="22"/>
          <w:szCs w:val="22"/>
        </w:rPr>
        <w:t>Ústredného portálu verejnej správy</w:t>
      </w:r>
      <w:r w:rsidR="002F33B5">
        <w:rPr>
          <w:sz w:val="22"/>
          <w:szCs w:val="22"/>
        </w:rPr>
        <w:t>)</w:t>
      </w:r>
      <w:r w:rsidRPr="00B14C09">
        <w:rPr>
          <w:sz w:val="22"/>
        </w:rPr>
        <w:t xml:space="preserve">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B14C0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4176B52B" w:rsidR="00CA1FCF" w:rsidRPr="00B14C09" w:rsidRDefault="00CA1FCF" w:rsidP="00B14C09">
      <w:pPr>
        <w:spacing w:before="120" w:line="276" w:lineRule="auto"/>
        <w:ind w:left="540" w:hanging="540"/>
        <w:jc w:val="both"/>
        <w:rPr>
          <w:sz w:val="22"/>
        </w:rPr>
      </w:pPr>
      <w:r w:rsidRPr="00B14C09">
        <w:rPr>
          <w:sz w:val="22"/>
        </w:rPr>
        <w:t>4.3</w:t>
      </w:r>
      <w:r w:rsidRPr="00B14C0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B14C0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64962B56" w:rsidR="00CA1FCF" w:rsidRPr="00B14C09" w:rsidRDefault="00CA1FCF" w:rsidP="00B14C09">
      <w:pPr>
        <w:spacing w:before="120" w:line="276" w:lineRule="auto"/>
        <w:ind w:left="540" w:hanging="540"/>
        <w:jc w:val="both"/>
        <w:rPr>
          <w:sz w:val="22"/>
        </w:rPr>
      </w:pPr>
      <w:r w:rsidRPr="00B14C09">
        <w:rPr>
          <w:sz w:val="22"/>
        </w:rPr>
        <w:t>4.4</w:t>
      </w:r>
      <w:r w:rsidRPr="00B14C0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B14C09">
        <w:rPr>
          <w:sz w:val="22"/>
        </w:rPr>
        <w:t xml:space="preserve">podľa Zmluvy o poskytnutí NFP, s výnimkou návrhu čiastkovej správy z kontroly/návrhu  správy z kontroly podľa článku 12 </w:t>
      </w:r>
      <w:r w:rsidRPr="00D901D6">
        <w:rPr>
          <w:sz w:val="22"/>
          <w:szCs w:val="22"/>
        </w:rPr>
        <w:t>odsek</w:t>
      </w:r>
      <w:r w:rsidRPr="00B14C0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B14C09">
        <w:rPr>
          <w:sz w:val="22"/>
        </w:rPr>
        <w:t xml:space="preserve">prípade, ak adresát písomnosť neprevzal, pričom za deň doručenia písomnosti sa považuje deň, </w:t>
      </w:r>
      <w:r w:rsidRPr="00D901D6">
        <w:rPr>
          <w:sz w:val="22"/>
          <w:szCs w:val="22"/>
        </w:rPr>
        <w:t>kedy</w:t>
      </w:r>
      <w:r w:rsidRPr="00B14C09">
        <w:rPr>
          <w:sz w:val="22"/>
        </w:rPr>
        <w:t xml:space="preserve"> došlo k:</w:t>
      </w:r>
    </w:p>
    <w:p w14:paraId="7616488E" w14:textId="77777777" w:rsidR="00CA1FCF" w:rsidRPr="00B14C09" w:rsidRDefault="00CA1FCF" w:rsidP="00B14C09">
      <w:pPr>
        <w:numPr>
          <w:ilvl w:val="1"/>
          <w:numId w:val="19"/>
        </w:numPr>
        <w:spacing w:before="120" w:line="276" w:lineRule="auto"/>
        <w:jc w:val="both"/>
        <w:rPr>
          <w:sz w:val="22"/>
        </w:rPr>
      </w:pPr>
      <w:r w:rsidRPr="00B14C0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700976FB" w:rsidR="00CA1FCF" w:rsidRPr="00B14C09" w:rsidRDefault="00CA1FCF" w:rsidP="00B14C09">
      <w:pPr>
        <w:numPr>
          <w:ilvl w:val="1"/>
          <w:numId w:val="19"/>
        </w:numPr>
        <w:spacing w:before="120" w:line="276" w:lineRule="auto"/>
        <w:jc w:val="both"/>
        <w:rPr>
          <w:sz w:val="22"/>
        </w:rPr>
      </w:pPr>
      <w:r w:rsidRPr="00D901D6">
        <w:rPr>
          <w:sz w:val="22"/>
          <w:szCs w:val="22"/>
        </w:rPr>
        <w:t>odopretiu</w:t>
      </w:r>
      <w:r w:rsidRPr="00B14C09">
        <w:rPr>
          <w:sz w:val="22"/>
        </w:rPr>
        <w:t xml:space="preserve"> prijatia písomnosti, v prípade odopretia prevziať písomnosť doručovanú poštou alebo osobným doručením, </w:t>
      </w:r>
    </w:p>
    <w:p w14:paraId="6C545238" w14:textId="77777777" w:rsidR="00CA1FCF" w:rsidRPr="00B14C09" w:rsidRDefault="00CA1FCF" w:rsidP="00B14C09">
      <w:pPr>
        <w:numPr>
          <w:ilvl w:val="1"/>
          <w:numId w:val="19"/>
        </w:numPr>
        <w:spacing w:before="120" w:line="276" w:lineRule="auto"/>
        <w:jc w:val="both"/>
        <w:rPr>
          <w:sz w:val="22"/>
        </w:rPr>
      </w:pPr>
      <w:r w:rsidRPr="00B14C09">
        <w:rPr>
          <w:sz w:val="22"/>
        </w:rPr>
        <w:t>vráteniu písomnosti odosielateľovi, v prípade vrátenia zásielky späť (bez ohľadu na prípadnú poznámku „adresát neznámy“).</w:t>
      </w:r>
    </w:p>
    <w:p w14:paraId="79E31A3D" w14:textId="40E966A3" w:rsidR="00CA1FCF" w:rsidRPr="00B14C09" w:rsidRDefault="00CA1FCF" w:rsidP="00B14C09">
      <w:pPr>
        <w:spacing w:before="120" w:line="276" w:lineRule="auto"/>
        <w:ind w:left="567" w:hanging="567"/>
        <w:jc w:val="both"/>
        <w:rPr>
          <w:sz w:val="22"/>
        </w:rPr>
      </w:pPr>
      <w:r w:rsidRPr="00B14C09">
        <w:rPr>
          <w:sz w:val="22"/>
        </w:rPr>
        <w:t xml:space="preserve">4.5 </w:t>
      </w:r>
      <w:r w:rsidRPr="00B14C09">
        <w:rPr>
          <w:sz w:val="22"/>
        </w:rPr>
        <w:tab/>
      </w:r>
      <w:r w:rsidR="002F33B5" w:rsidRPr="00751112">
        <w:rPr>
          <w:sz w:val="22"/>
          <w:szCs w:val="22"/>
        </w:rPr>
        <w:t xml:space="preserve">Návrh čiastkovej správy z kontroly/návrh správy z kontroly v zmysle článku 12 odsek 2 VZP sa považuje pre účely Zmluvy o poskytnutí NFP za doručený dňom jeho prevzatia Prijímateľom.  </w:t>
      </w:r>
      <w:r w:rsidR="002F33B5" w:rsidRPr="00751112">
        <w:rPr>
          <w:sz w:val="22"/>
          <w:szCs w:val="22"/>
        </w:rPr>
        <w:lastRenderedPageBreak/>
        <w:t xml:space="preserve">Návrh čiastkovej správy z kontroly/návrh správy z kontroly v zmysle článku 12 odsek 2 VZP sa považuje pre účely Zmluvy o poskytnutí NFP za doručený aj v prípade, ak ho Prijímateľ odmietne prevziať, a to dňom odmietnutia jeho prevzatia. Ak návrh </w:t>
      </w:r>
      <w:r w:rsidR="002F33B5">
        <w:rPr>
          <w:sz w:val="22"/>
          <w:szCs w:val="22"/>
        </w:rPr>
        <w:t xml:space="preserve">čiastkovej </w:t>
      </w:r>
      <w:r w:rsidR="002F33B5" w:rsidRPr="00751112">
        <w:rPr>
          <w:sz w:val="22"/>
          <w:szCs w:val="22"/>
        </w:rPr>
        <w:t xml:space="preserve">správy </w:t>
      </w:r>
      <w:r w:rsidR="002F33B5">
        <w:rPr>
          <w:sz w:val="22"/>
          <w:szCs w:val="22"/>
        </w:rPr>
        <w:t>z kontroly/</w:t>
      </w:r>
      <w:r w:rsidR="002F33B5" w:rsidRPr="00751112">
        <w:rPr>
          <w:sz w:val="22"/>
          <w:szCs w:val="22"/>
        </w:rPr>
        <w:t>návrh správy  kontroly nemožno doručiť na adresu Prijímateľa</w:t>
      </w:r>
      <w:r w:rsidR="002F33B5">
        <w:rPr>
          <w:sz w:val="22"/>
          <w:szCs w:val="22"/>
        </w:rPr>
        <w:t xml:space="preserve"> uvedenú v záhlaví podľa odseku 4.1 tohto článku</w:t>
      </w:r>
      <w:r w:rsidR="002F33B5" w:rsidRPr="00751112">
        <w:rPr>
          <w:sz w:val="22"/>
          <w:szCs w:val="22"/>
        </w:rPr>
        <w:t>,</w:t>
      </w:r>
      <w:r w:rsidR="002F33B5">
        <w:rPr>
          <w:sz w:val="22"/>
          <w:szCs w:val="22"/>
        </w:rPr>
        <w:t xml:space="preserve"> prípadne ak došlo k oznámeniu zmeny adresy v súlade s článkom 6 zmluvy, na takto oznámenú adresu, považujú sa</w:t>
      </w:r>
      <w:r w:rsidR="002F33B5" w:rsidRPr="00751112">
        <w:rPr>
          <w:sz w:val="22"/>
          <w:szCs w:val="22"/>
        </w:rPr>
        <w:t xml:space="preserve"> tieto návrhy za doručené dňom vrátenia nedoručeného návrhu čiastkovej správy alebo návrhu správy Poskytovateľovi, aj keď sa o tom Prijímateľ nedozvedel (fikcia doručenia).</w:t>
      </w:r>
    </w:p>
    <w:p w14:paraId="18728595" w14:textId="77777777" w:rsidR="00CA1FCF" w:rsidRPr="00B14C09" w:rsidRDefault="00CA1FCF" w:rsidP="00B14C09">
      <w:pPr>
        <w:spacing w:before="120" w:line="276" w:lineRule="auto"/>
        <w:ind w:left="567" w:hanging="567"/>
        <w:jc w:val="both"/>
        <w:rPr>
          <w:sz w:val="22"/>
        </w:rPr>
      </w:pPr>
      <w:r w:rsidRPr="00B14C0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B14C09" w:rsidRDefault="00CA1FCF" w:rsidP="00B14C09">
      <w:pPr>
        <w:spacing w:before="120" w:line="276" w:lineRule="auto"/>
        <w:ind w:left="567" w:hanging="567"/>
        <w:jc w:val="both"/>
        <w:rPr>
          <w:sz w:val="22"/>
        </w:rPr>
      </w:pPr>
      <w:r w:rsidRPr="00B14C09">
        <w:rPr>
          <w:sz w:val="22"/>
        </w:rPr>
        <w:t>4.7</w:t>
      </w:r>
      <w:r w:rsidRPr="00D901D6">
        <w:rPr>
          <w:sz w:val="22"/>
          <w:szCs w:val="22"/>
        </w:rPr>
        <w:t xml:space="preserve"> </w:t>
      </w:r>
      <w:r w:rsidRPr="00B14C09">
        <w:rPr>
          <w:sz w:val="22"/>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w:t>
      </w:r>
      <w:commentRangeStart w:id="12"/>
      <w:r w:rsidRPr="00B14C09">
        <w:rPr>
          <w:sz w:val="22"/>
        </w:rPr>
        <w:t>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commentRangeEnd w:id="12"/>
      <w:r w:rsidRPr="00D901D6">
        <w:rPr>
          <w:rStyle w:val="Odkaznakomentr"/>
          <w:sz w:val="22"/>
          <w:szCs w:val="22"/>
        </w:rPr>
        <w:commentReference w:id="12"/>
      </w:r>
      <w:r w:rsidRPr="00B14C09">
        <w:rPr>
          <w:sz w:val="22"/>
        </w:rPr>
        <w:t xml:space="preserve">Za účelom realizácie doručovania prostredníctvom e-mailu, Zmluvné strany sa zaväzujú: </w:t>
      </w:r>
    </w:p>
    <w:p w14:paraId="23987D42" w14:textId="77777777" w:rsidR="00CA1FCF" w:rsidRPr="00B14C09" w:rsidRDefault="00CA1FCF" w:rsidP="00B14C09">
      <w:pPr>
        <w:numPr>
          <w:ilvl w:val="0"/>
          <w:numId w:val="20"/>
        </w:numPr>
        <w:spacing w:before="120" w:line="276" w:lineRule="auto"/>
        <w:jc w:val="both"/>
        <w:rPr>
          <w:sz w:val="22"/>
        </w:rPr>
      </w:pPr>
      <w:r w:rsidRPr="00B14C09">
        <w:rPr>
          <w:sz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B14C09" w:rsidRDefault="00CA1FCF" w:rsidP="00B14C09">
      <w:pPr>
        <w:numPr>
          <w:ilvl w:val="0"/>
          <w:numId w:val="20"/>
        </w:numPr>
        <w:spacing w:before="120" w:line="276" w:lineRule="auto"/>
        <w:jc w:val="both"/>
        <w:rPr>
          <w:sz w:val="22"/>
        </w:rPr>
      </w:pPr>
      <w:r w:rsidRPr="00B14C09">
        <w:rPr>
          <w:sz w:val="22"/>
        </w:rPr>
        <w:t xml:space="preserve">vzájomne si písomne oznámiť všetky údaje, ktoré budú potrebné pre tento spôsob doručovania, </w:t>
      </w:r>
    </w:p>
    <w:p w14:paraId="191618EA" w14:textId="77777777" w:rsidR="00CA1FCF" w:rsidRPr="00B14C09" w:rsidRDefault="00CA1FCF" w:rsidP="00B14C09">
      <w:pPr>
        <w:numPr>
          <w:ilvl w:val="0"/>
          <w:numId w:val="20"/>
        </w:numPr>
        <w:spacing w:before="120" w:line="276" w:lineRule="auto"/>
        <w:jc w:val="both"/>
        <w:rPr>
          <w:sz w:val="22"/>
        </w:rPr>
      </w:pPr>
      <w:r w:rsidRPr="00B14C0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B14C09" w:rsidRDefault="00CA1FCF" w:rsidP="00B14C09">
      <w:pPr>
        <w:spacing w:before="120" w:line="276" w:lineRule="auto"/>
        <w:ind w:left="567" w:hanging="567"/>
        <w:jc w:val="both"/>
        <w:rPr>
          <w:sz w:val="22"/>
        </w:rPr>
      </w:pPr>
      <w:r w:rsidRPr="00B14C09">
        <w:rPr>
          <w:sz w:val="22"/>
        </w:rPr>
        <w:t>4.8</w:t>
      </w:r>
      <w:r w:rsidRPr="00B14C09">
        <w:rPr>
          <w:sz w:val="22"/>
        </w:rPr>
        <w:tab/>
        <w:t>Prijímateľ je zodpovedný za riadne označenie poštovej schránky na účely písomnej komunikácie Zmluvných strán.</w:t>
      </w:r>
    </w:p>
    <w:p w14:paraId="29619ACC" w14:textId="0057080C" w:rsidR="00CE6C35" w:rsidRPr="00B14C09" w:rsidRDefault="00CA1FCF" w:rsidP="00B14C09">
      <w:pPr>
        <w:spacing w:before="120" w:line="276" w:lineRule="auto"/>
        <w:ind w:left="540" w:hanging="540"/>
        <w:jc w:val="both"/>
        <w:rPr>
          <w:sz w:val="22"/>
        </w:rPr>
      </w:pPr>
      <w:r w:rsidRPr="00B14C09">
        <w:rPr>
          <w:sz w:val="22"/>
        </w:rPr>
        <w:t>4.9</w:t>
      </w:r>
      <w:r w:rsidRPr="00B14C0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w:t>
      </w:r>
      <w:r w:rsidRPr="00D901D6">
        <w:rPr>
          <w:sz w:val="22"/>
          <w:szCs w:val="22"/>
        </w:rPr>
        <w:lastRenderedPageBreak/>
        <w:t>predkladať uvedenú dokumentáciu aj v inom jazyku bez potreby úradného prekladu do slovenského jazyka.</w:t>
      </w:r>
    </w:p>
    <w:p w14:paraId="207C4466"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OSOBITNÉ DOJEDNANIA</w:t>
      </w:r>
    </w:p>
    <w:p w14:paraId="5A58D10C" w14:textId="04ED4105" w:rsidR="00CE6C35" w:rsidRPr="00B14C09" w:rsidRDefault="00CE6C35" w:rsidP="00B14C09">
      <w:pPr>
        <w:spacing w:before="120" w:line="276" w:lineRule="auto"/>
        <w:ind w:left="540" w:hanging="540"/>
        <w:jc w:val="both"/>
        <w:rPr>
          <w:sz w:val="22"/>
        </w:rPr>
      </w:pPr>
      <w:r w:rsidRPr="00B14C09">
        <w:rPr>
          <w:sz w:val="22"/>
        </w:rPr>
        <w:t>5.1</w:t>
      </w:r>
      <w:r w:rsidRPr="00B14C0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B14C09" w:rsidDel="00905CC0">
        <w:rPr>
          <w:sz w:val="22"/>
        </w:rPr>
        <w:t xml:space="preserve"> </w:t>
      </w:r>
    </w:p>
    <w:p w14:paraId="1C58AAF4" w14:textId="77777777" w:rsidR="00CE6C35" w:rsidRPr="00B14C09" w:rsidRDefault="00CE6C35" w:rsidP="00B14C09">
      <w:pPr>
        <w:numPr>
          <w:ilvl w:val="1"/>
          <w:numId w:val="5"/>
        </w:numPr>
        <w:tabs>
          <w:tab w:val="clear" w:pos="360"/>
          <w:tab w:val="num" w:pos="540"/>
        </w:tabs>
        <w:spacing w:before="120" w:line="276" w:lineRule="auto"/>
        <w:ind w:left="540" w:hanging="540"/>
        <w:jc w:val="both"/>
        <w:rPr>
          <w:sz w:val="22"/>
        </w:rPr>
      </w:pPr>
      <w:r w:rsidRPr="00B14C0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B14C09" w:rsidRDefault="00CE6C35" w:rsidP="00B14C09">
      <w:pPr>
        <w:numPr>
          <w:ilvl w:val="0"/>
          <w:numId w:val="9"/>
        </w:numPr>
        <w:spacing w:before="120" w:line="276" w:lineRule="auto"/>
        <w:jc w:val="both"/>
        <w:rPr>
          <w:sz w:val="22"/>
        </w:rPr>
      </w:pPr>
      <w:r w:rsidRPr="00B14C09">
        <w:rPr>
          <w:sz w:val="22"/>
        </w:rPr>
        <w:t xml:space="preserve">Neuplatňuje sa. </w:t>
      </w:r>
    </w:p>
    <w:p w14:paraId="18904061" w14:textId="55135188" w:rsidR="00872A3A" w:rsidRPr="00B14C09" w:rsidRDefault="00872A3A" w:rsidP="00B14C09">
      <w:pPr>
        <w:numPr>
          <w:ilvl w:val="0"/>
          <w:numId w:val="9"/>
        </w:numPr>
        <w:spacing w:before="120" w:line="276" w:lineRule="auto"/>
        <w:jc w:val="both"/>
        <w:rPr>
          <w:sz w:val="22"/>
        </w:rPr>
      </w:pPr>
      <w:r w:rsidRPr="00B14C09">
        <w:rPr>
          <w:sz w:val="22"/>
        </w:rPr>
        <w:t xml:space="preserve">Zrealizovanie VO podľa </w:t>
      </w:r>
      <w:r w:rsidR="002F33B5" w:rsidRPr="003574CA">
        <w:rPr>
          <w:sz w:val="22"/>
          <w:szCs w:val="22"/>
        </w:rPr>
        <w:t>zákona č. 343/2015 Z. z. o verejnom obstarávaní a o zmene a doplnení niektorých zákonov  (ďalej ako "zákon o VO")</w:t>
      </w:r>
      <w:r w:rsidR="002F33B5" w:rsidRPr="00111B98">
        <w:rPr>
          <w:sz w:val="22"/>
          <w:szCs w:val="22"/>
        </w:rPr>
        <w:t xml:space="preserve"> </w:t>
      </w:r>
      <w:r w:rsidRPr="00B14C09">
        <w:rPr>
          <w:sz w:val="22"/>
        </w:rPr>
        <w:t xml:space="preserve">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B14C09">
        <w:rPr>
          <w:sz w:val="22"/>
        </w:rPr>
        <w:t xml:space="preserve"> a Právnymi dokumentmi, ktoré na jeho vykonanie môže vydať Poskytovateľ.</w:t>
      </w:r>
    </w:p>
    <w:p w14:paraId="221EB432" w14:textId="22108665" w:rsidR="00872A3A" w:rsidRPr="00B14C09" w:rsidRDefault="00872A3A" w:rsidP="00B14C09">
      <w:pPr>
        <w:numPr>
          <w:ilvl w:val="0"/>
          <w:numId w:val="9"/>
        </w:numPr>
        <w:spacing w:before="120" w:line="276" w:lineRule="auto"/>
        <w:jc w:val="both"/>
        <w:rPr>
          <w:sz w:val="22"/>
        </w:rPr>
      </w:pPr>
      <w:commentRangeStart w:id="13"/>
      <w:r w:rsidRPr="00D901D6">
        <w:rPr>
          <w:sz w:val="22"/>
          <w:szCs w:val="22"/>
        </w:rPr>
        <w:t>Poistenie</w:t>
      </w:r>
      <w:r w:rsidRPr="00B14C09">
        <w:rPr>
          <w:sz w:val="22"/>
        </w:rPr>
        <w:t xml:space="preserve"> pokrývajúce poistenie majetku </w:t>
      </w:r>
      <w:commentRangeEnd w:id="13"/>
      <w:r w:rsidRPr="00D901D6">
        <w:rPr>
          <w:rStyle w:val="Odkaznakomentr"/>
          <w:sz w:val="22"/>
          <w:szCs w:val="22"/>
        </w:rPr>
        <w:commentReference w:id="13"/>
      </w:r>
      <w:r w:rsidRPr="00B14C09">
        <w:rPr>
          <w:sz w:val="22"/>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r w:rsidRPr="00D901D6">
        <w:rPr>
          <w:sz w:val="22"/>
          <w:szCs w:val="22"/>
        </w:rPr>
        <w:t>odsek 2 VZP, ak Poskytovateľ nestanovil vo Výzve alebo v inom Právnom dokumente, že poistenie sa nevyžaduje,</w:t>
      </w:r>
    </w:p>
    <w:p w14:paraId="2B9D92DE" w14:textId="612BB1D6" w:rsidR="00343039" w:rsidRPr="00B14C09" w:rsidRDefault="00343039" w:rsidP="00B14C09">
      <w:pPr>
        <w:numPr>
          <w:ilvl w:val="0"/>
          <w:numId w:val="9"/>
        </w:numPr>
        <w:spacing w:before="120" w:line="276" w:lineRule="auto"/>
        <w:jc w:val="both"/>
        <w:rPr>
          <w:sz w:val="22"/>
        </w:rPr>
      </w:pPr>
      <w:r w:rsidRPr="00B14C0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r w:rsidRPr="00B14C09">
        <w:rPr>
          <w:sz w:val="22"/>
        </w:rPr>
        <w:t xml:space="preserve">; uvedená podmienka sa v prípade Prijímateľov, ktorí sú verejnoprávnymi </w:t>
      </w:r>
      <w:r w:rsidR="002F33B5">
        <w:rPr>
          <w:sz w:val="22"/>
        </w:rPr>
        <w:t>subjektami</w:t>
      </w:r>
      <w:r w:rsidR="002F33B5" w:rsidRPr="00B14C09">
        <w:rPr>
          <w:sz w:val="22"/>
        </w:rPr>
        <w:t xml:space="preserve"> </w:t>
      </w:r>
      <w:r w:rsidRPr="00B14C09">
        <w:rPr>
          <w:sz w:val="22"/>
        </w:rPr>
        <w:t xml:space="preserve">preukazuje tým, že výdavky podľa tohto </w:t>
      </w:r>
      <w:r w:rsidRPr="00D901D6">
        <w:rPr>
          <w:sz w:val="22"/>
          <w:szCs w:val="22"/>
        </w:rPr>
        <w:t>písmena</w:t>
      </w:r>
      <w:r w:rsidRPr="00B14C0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4"/>
      <w:commentRangeStart w:id="15"/>
      <w:r w:rsidRPr="00B14C09">
        <w:rPr>
          <w:sz w:val="22"/>
        </w:rPr>
        <w:t>vzťahmi</w:t>
      </w:r>
      <w:commentRangeEnd w:id="14"/>
      <w:r w:rsidRPr="00D901D6">
        <w:rPr>
          <w:rStyle w:val="Odkaznakomentr"/>
          <w:sz w:val="22"/>
          <w:szCs w:val="22"/>
        </w:rPr>
        <w:commentReference w:id="14"/>
      </w:r>
      <w:r w:rsidRPr="00D901D6">
        <w:rPr>
          <w:sz w:val="22"/>
          <w:szCs w:val="22"/>
        </w:rPr>
        <w:t xml:space="preserve">. </w:t>
      </w:r>
      <w:commentRangeStart w:id="16"/>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r w:rsidRPr="00B14C09">
        <w:rPr>
          <w:sz w:val="22"/>
        </w:rPr>
        <w:t xml:space="preserve"> </w:t>
      </w:r>
      <w:commentRangeEnd w:id="15"/>
      <w:commentRangeEnd w:id="16"/>
      <w:r w:rsidR="00CE6C35" w:rsidRPr="0017171B">
        <w:rPr>
          <w:rStyle w:val="Odkaznakomentr"/>
          <w:sz w:val="24"/>
        </w:rPr>
        <w:commentReference w:id="15"/>
      </w:r>
      <w:r w:rsidRPr="00D901D6">
        <w:rPr>
          <w:rStyle w:val="Odkaznakomentr"/>
          <w:sz w:val="22"/>
          <w:szCs w:val="22"/>
        </w:rPr>
        <w:commentReference w:id="16"/>
      </w:r>
    </w:p>
    <w:p w14:paraId="4DC08890" w14:textId="77777777" w:rsidR="00CE6C35" w:rsidRPr="00B14C09" w:rsidRDefault="00CE6C35" w:rsidP="00B14C09">
      <w:pPr>
        <w:pStyle w:val="Zarkazkladnhotextu2"/>
        <w:numPr>
          <w:ilvl w:val="1"/>
          <w:numId w:val="12"/>
        </w:numPr>
        <w:spacing w:line="276" w:lineRule="auto"/>
        <w:rPr>
          <w:sz w:val="22"/>
        </w:rPr>
      </w:pPr>
      <w:r w:rsidRPr="00B14C09">
        <w:rPr>
          <w:sz w:val="22"/>
        </w:rPr>
        <w:t xml:space="preserve">V zmysle </w:t>
      </w:r>
      <w:proofErr w:type="spellStart"/>
      <w:r w:rsidRPr="00B14C09">
        <w:rPr>
          <w:sz w:val="22"/>
        </w:rPr>
        <w:t>ust</w:t>
      </w:r>
      <w:proofErr w:type="spellEnd"/>
      <w:r w:rsidRPr="00B14C09">
        <w:rPr>
          <w:sz w:val="22"/>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B14C09" w:rsidRDefault="00CE6C35" w:rsidP="00B14C09">
      <w:pPr>
        <w:pStyle w:val="Zarkazkladnhotextu2"/>
        <w:numPr>
          <w:ilvl w:val="1"/>
          <w:numId w:val="12"/>
        </w:numPr>
        <w:spacing w:line="276" w:lineRule="auto"/>
        <w:rPr>
          <w:sz w:val="22"/>
        </w:rPr>
      </w:pPr>
      <w:r w:rsidRPr="00B14C09">
        <w:rPr>
          <w:sz w:val="22"/>
        </w:rPr>
        <w:lastRenderedPageBreak/>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B14C09" w:rsidRDefault="00CE6C35" w:rsidP="00B14C09">
      <w:pPr>
        <w:pStyle w:val="Zarkazkladnhotextu2"/>
        <w:numPr>
          <w:ilvl w:val="1"/>
          <w:numId w:val="12"/>
        </w:numPr>
        <w:spacing w:line="276" w:lineRule="auto"/>
        <w:rPr>
          <w:sz w:val="22"/>
        </w:rPr>
      </w:pPr>
      <w:commentRangeStart w:id="17"/>
      <w:r w:rsidRPr="00B14C0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17"/>
      <w:r w:rsidRPr="00B14C09">
        <w:rPr>
          <w:rStyle w:val="Odkaznakomentr"/>
          <w:sz w:val="22"/>
        </w:rPr>
        <w:commentReference w:id="17"/>
      </w:r>
    </w:p>
    <w:p w14:paraId="02B5ED7D" w14:textId="77777777" w:rsidR="00CE6C35" w:rsidRPr="00B14C09" w:rsidRDefault="00CE6C35" w:rsidP="00B14C09">
      <w:pPr>
        <w:tabs>
          <w:tab w:val="num" w:pos="567"/>
        </w:tabs>
        <w:spacing w:before="120" w:line="276" w:lineRule="auto"/>
        <w:ind w:left="567"/>
        <w:rPr>
          <w:sz w:val="22"/>
        </w:rPr>
      </w:pPr>
    </w:p>
    <w:p w14:paraId="18648F28"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ZMENA ZMLUVY</w:t>
      </w:r>
    </w:p>
    <w:p w14:paraId="64D4B498" w14:textId="77777777" w:rsidR="00CE6C35" w:rsidRPr="00B14C09" w:rsidRDefault="00CE6C35" w:rsidP="00B14C09">
      <w:pPr>
        <w:numPr>
          <w:ilvl w:val="1"/>
          <w:numId w:val="10"/>
        </w:numPr>
        <w:spacing w:before="120" w:line="276" w:lineRule="auto"/>
        <w:jc w:val="both"/>
        <w:rPr>
          <w:sz w:val="22"/>
        </w:rPr>
      </w:pPr>
      <w:r w:rsidRPr="00B14C09">
        <w:rPr>
          <w:sz w:val="22"/>
        </w:rPr>
        <w:t>Prijímateľ je povinný</w:t>
      </w:r>
      <w:r w:rsidR="002C61A1" w:rsidRPr="00B14C09">
        <w:rPr>
          <w:sz w:val="22"/>
        </w:rPr>
        <w:t xml:space="preserve"> Bezodkladne</w:t>
      </w:r>
      <w:r w:rsidRPr="00B14C0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62E3F92D" w:rsidR="00CE6C35" w:rsidRPr="00B14C09" w:rsidRDefault="00CE6C35" w:rsidP="00B14C09">
      <w:pPr>
        <w:spacing w:before="120" w:line="276" w:lineRule="auto"/>
        <w:ind w:left="360"/>
        <w:jc w:val="both"/>
        <w:rPr>
          <w:sz w:val="22"/>
        </w:rPr>
      </w:pPr>
      <w:r w:rsidRPr="00B14C0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B14C09">
        <w:rPr>
          <w:sz w:val="22"/>
        </w:rPr>
        <w:t> </w:t>
      </w:r>
      <w:r w:rsidRPr="00B14C0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B14C09">
        <w:rPr>
          <w:sz w:val="22"/>
        </w:rPr>
        <w:t xml:space="preserve">  </w:t>
      </w:r>
    </w:p>
    <w:p w14:paraId="2E16D482" w14:textId="64523A01" w:rsidR="005E3FE9" w:rsidRPr="00B14C09" w:rsidRDefault="00CE6C35" w:rsidP="00B14C09">
      <w:pPr>
        <w:numPr>
          <w:ilvl w:val="1"/>
          <w:numId w:val="10"/>
        </w:numPr>
        <w:spacing w:before="120" w:line="276" w:lineRule="auto"/>
        <w:jc w:val="both"/>
        <w:rPr>
          <w:sz w:val="22"/>
        </w:rPr>
      </w:pPr>
      <w:r w:rsidRPr="00B14C09">
        <w:rPr>
          <w:sz w:val="22"/>
        </w:rPr>
        <w:t>Z</w:t>
      </w:r>
      <w:r w:rsidR="005E3FE9" w:rsidRPr="00B14C0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w:t>
      </w:r>
      <w:r w:rsidR="00DD5FBC">
        <w:rPr>
          <w:sz w:val="22"/>
        </w:rPr>
        <w:t> </w:t>
      </w:r>
      <w:r w:rsidR="005E3FE9" w:rsidRPr="00B14C09">
        <w:rPr>
          <w:sz w:val="22"/>
        </w:rPr>
        <w:t>informáciám</w:t>
      </w:r>
      <w:r w:rsidR="00DD5FBC">
        <w:rPr>
          <w:sz w:val="22"/>
        </w:rPr>
        <w:t xml:space="preserve"> </w:t>
      </w:r>
      <w:r w:rsidR="00DD5FBC" w:rsidRPr="00FB3D6B">
        <w:rPr>
          <w:sz w:val="22"/>
          <w:szCs w:val="22"/>
        </w:rPr>
        <w:t>a o zmene a doplnení niektorých zákonov (zákon o slobode informácií)</w:t>
      </w:r>
      <w:r w:rsidR="005E3FE9" w:rsidRPr="00B14C09">
        <w:rPr>
          <w:sz w:val="22"/>
        </w:rPr>
        <w:t xml:space="preserve"> v znení neskorších predpisov (ďalej ako „</w:t>
      </w:r>
      <w:r w:rsidR="005E3FE9" w:rsidRPr="00D901D6">
        <w:rPr>
          <w:sz w:val="22"/>
          <w:szCs w:val="22"/>
        </w:rPr>
        <w:t>zákon 211/2000</w:t>
      </w:r>
      <w:r w:rsidR="00DD5FBC">
        <w:rPr>
          <w:sz w:val="22"/>
          <w:szCs w:val="22"/>
        </w:rPr>
        <w:t xml:space="preserve"> Z. z.</w:t>
      </w:r>
      <w:r w:rsidR="005E3FE9" w:rsidRPr="00D901D6">
        <w:rPr>
          <w:sz w:val="22"/>
          <w:szCs w:val="22"/>
        </w:rPr>
        <w:t>“), pričom zmena Zmluvy o poskytnutí NFP zahŕňa aj zmenu Projektu, ktorý sa realizuje na právnom základe Zmluvy o poskytnutí NFP:</w:t>
      </w:r>
      <w:r w:rsidR="005E3FE9" w:rsidRPr="00B14C09">
        <w:rPr>
          <w:sz w:val="22"/>
        </w:rPr>
        <w:t xml:space="preserve"> </w:t>
      </w:r>
    </w:p>
    <w:p w14:paraId="74562B3F" w14:textId="69C2B3E5" w:rsidR="00CE6C35" w:rsidRPr="00B14C09" w:rsidRDefault="00CE6C35" w:rsidP="00B14C09">
      <w:pPr>
        <w:numPr>
          <w:ilvl w:val="2"/>
          <w:numId w:val="10"/>
        </w:numPr>
        <w:spacing w:before="120" w:line="276" w:lineRule="auto"/>
        <w:ind w:hanging="360"/>
        <w:jc w:val="both"/>
        <w:rPr>
          <w:sz w:val="22"/>
        </w:rPr>
      </w:pPr>
      <w:r w:rsidRPr="00B14C09">
        <w:rPr>
          <w:b/>
          <w:sz w:val="22"/>
        </w:rPr>
        <w:t>Zmena zmluvy a jej príloh (s výnimkou prílohy č. 1 VZP) z dôvodu ich aktualizácie</w:t>
      </w:r>
      <w:r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B14C09">
        <w:rPr>
          <w:sz w:val="22"/>
        </w:rPr>
        <w:t xml:space="preserve">hliadať a postupuje sa podľa </w:t>
      </w:r>
      <w:r w:rsidR="00D83FD7" w:rsidRPr="00D901D6">
        <w:rPr>
          <w:sz w:val="22"/>
          <w:szCs w:val="22"/>
        </w:rPr>
        <w:t>článku</w:t>
      </w:r>
      <w:r w:rsidR="00D83FD7" w:rsidRPr="00B14C09">
        <w:rPr>
          <w:sz w:val="22"/>
        </w:rPr>
        <w:t xml:space="preserve"> 7 </w:t>
      </w:r>
      <w:r w:rsidR="00D83FD7" w:rsidRPr="00D901D6">
        <w:rPr>
          <w:sz w:val="22"/>
          <w:szCs w:val="22"/>
        </w:rPr>
        <w:t>odsek</w:t>
      </w:r>
      <w:r w:rsidRPr="00B14C09">
        <w:rPr>
          <w:sz w:val="22"/>
        </w:rPr>
        <w:t xml:space="preserve"> 7.6 zmluvy.</w:t>
      </w:r>
    </w:p>
    <w:p w14:paraId="28C5FE55" w14:textId="58FEC79A" w:rsidR="00CE6C35" w:rsidRPr="00B14C09" w:rsidRDefault="00CE6C35" w:rsidP="00B14C09">
      <w:pPr>
        <w:numPr>
          <w:ilvl w:val="2"/>
          <w:numId w:val="10"/>
        </w:numPr>
        <w:spacing w:before="120" w:line="276" w:lineRule="auto"/>
        <w:ind w:hanging="360"/>
        <w:jc w:val="both"/>
        <w:rPr>
          <w:sz w:val="22"/>
        </w:rPr>
      </w:pPr>
      <w:r w:rsidRPr="00B14C09">
        <w:rPr>
          <w:b/>
          <w:sz w:val="22"/>
          <w:u w:val="single"/>
        </w:rPr>
        <w:t>Z</w:t>
      </w:r>
      <w:r w:rsidR="00D83FD7" w:rsidRPr="00B14C09">
        <w:rPr>
          <w:b/>
          <w:sz w:val="22"/>
          <w:u w:val="single"/>
        </w:rPr>
        <w:t>mena VZP z dôvodu ich aktualizácie</w:t>
      </w:r>
      <w:r w:rsidR="00D83FD7" w:rsidRPr="00B14C0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B14C09">
        <w:rPr>
          <w:sz w:val="22"/>
        </w:rPr>
        <w:t xml:space="preserve"> sa vykoná </w:t>
      </w:r>
      <w:r w:rsidR="00D83FD7" w:rsidRPr="00B14C09">
        <w:rPr>
          <w:sz w:val="22"/>
        </w:rPr>
        <w:lastRenderedPageBreak/>
        <w:t xml:space="preserve">vo forme písomného a očíslovaného dodatku k Zmluve o poskytnutí NFP alebo </w:t>
      </w:r>
      <w:r w:rsidR="00D83FD7" w:rsidRPr="00D901D6">
        <w:rPr>
          <w:sz w:val="22"/>
          <w:szCs w:val="22"/>
        </w:rPr>
        <w:t>oznámením</w:t>
      </w:r>
      <w:r w:rsidR="00D83FD7" w:rsidRPr="00B14C09">
        <w:rPr>
          <w:sz w:val="22"/>
        </w:rPr>
        <w:t xml:space="preserve"> Poskytovateľa, ktoré </w:t>
      </w:r>
      <w:r w:rsidR="00D83FD7" w:rsidRPr="00D901D6">
        <w:rPr>
          <w:sz w:val="22"/>
          <w:szCs w:val="22"/>
        </w:rPr>
        <w:t>zašle</w:t>
      </w:r>
      <w:r w:rsidR="00D83FD7" w:rsidRPr="00B14C09">
        <w:rPr>
          <w:sz w:val="22"/>
        </w:rPr>
        <w:t xml:space="preserve"> Prijímateľovi</w:t>
      </w:r>
      <w:r w:rsidR="00D83FD7" w:rsidRPr="00D901D6">
        <w:rPr>
          <w:sz w:val="22"/>
          <w:szCs w:val="22"/>
        </w:rPr>
        <w:t xml:space="preserve"> elektronicky</w:t>
      </w:r>
      <w:r w:rsidR="00D83FD7" w:rsidRPr="00B14C0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2D07559" w:rsidR="00CE6C35" w:rsidRPr="00B14C09" w:rsidRDefault="00CE6C35" w:rsidP="00B14C09">
      <w:pPr>
        <w:numPr>
          <w:ilvl w:val="2"/>
          <w:numId w:val="10"/>
        </w:numPr>
        <w:spacing w:before="120" w:line="276" w:lineRule="auto"/>
        <w:ind w:hanging="360"/>
        <w:jc w:val="both"/>
        <w:rPr>
          <w:sz w:val="22"/>
        </w:rPr>
      </w:pPr>
      <w:r w:rsidRPr="00B14C09">
        <w:rPr>
          <w:b/>
          <w:sz w:val="22"/>
          <w:u w:val="single"/>
        </w:rPr>
        <w:t>Formálna zmena</w:t>
      </w:r>
      <w:r w:rsidRPr="00B14C09">
        <w:rPr>
          <w:sz w:val="22"/>
        </w:rPr>
        <w:t xml:space="preserve"> </w:t>
      </w:r>
      <w:r w:rsidR="00345188" w:rsidRPr="00B14C0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B14C0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B14C09">
        <w:rPr>
          <w:sz w:val="22"/>
        </w:rPr>
        <w:t xml:space="preserve"> 4 zmluvy</w:t>
      </w:r>
      <w:r w:rsidR="00345188" w:rsidRPr="00B14C09" w:rsidDel="008E2806">
        <w:rPr>
          <w:sz w:val="22"/>
        </w:rPr>
        <w:t xml:space="preserve"> </w:t>
      </w:r>
      <w:r w:rsidR="00345188" w:rsidRPr="00B14C0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B14C09">
        <w:rPr>
          <w:sz w:val="22"/>
        </w:rPr>
        <w:t>alebo iného registra, rozhodnutie Prijímateľa, odkaz na príslušný právny predpis  a podobne</w:t>
      </w:r>
      <w:r w:rsidRPr="00B14C09">
        <w:rPr>
          <w:sz w:val="22"/>
        </w:rPr>
        <w:t>.</w:t>
      </w:r>
    </w:p>
    <w:p w14:paraId="4C6478B8" w14:textId="7FBAC005" w:rsidR="001335B0" w:rsidRPr="00B14C09" w:rsidRDefault="00CE6C35" w:rsidP="00B14C09">
      <w:pPr>
        <w:numPr>
          <w:ilvl w:val="2"/>
          <w:numId w:val="10"/>
        </w:numPr>
        <w:spacing w:before="120" w:line="276" w:lineRule="auto"/>
        <w:ind w:hanging="360"/>
        <w:jc w:val="both"/>
        <w:rPr>
          <w:sz w:val="22"/>
        </w:rPr>
      </w:pPr>
      <w:r w:rsidRPr="00B14C09">
        <w:rPr>
          <w:sz w:val="22"/>
        </w:rPr>
        <w:t xml:space="preserve">V </w:t>
      </w:r>
      <w:r w:rsidR="001335B0" w:rsidRPr="00B14C09">
        <w:rPr>
          <w:sz w:val="22"/>
        </w:rPr>
        <w:t xml:space="preserve">prípade </w:t>
      </w:r>
      <w:r w:rsidR="001335B0" w:rsidRPr="00B14C09">
        <w:rPr>
          <w:b/>
          <w:sz w:val="22"/>
          <w:u w:val="single"/>
        </w:rPr>
        <w:t>menej významných zmien</w:t>
      </w:r>
      <w:r w:rsidR="001335B0" w:rsidRPr="00B14C0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B14C09">
        <w:rPr>
          <w:sz w:val="22"/>
        </w:rPr>
        <w:t xml:space="preserve"> 4 zmluvy, že nastala takáto zmena, avšak </w:t>
      </w:r>
      <w:r w:rsidR="001335B0" w:rsidRPr="00B14C09">
        <w:rPr>
          <w:sz w:val="22"/>
          <w:u w:val="single"/>
        </w:rPr>
        <w:t>nie je povinný</w:t>
      </w:r>
      <w:r w:rsidR="001335B0" w:rsidRPr="00B14C0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B14C09">
        <w:rPr>
          <w:sz w:val="22"/>
        </w:rPr>
        <w:t xml:space="preserve"> e) tohto odseku. </w:t>
      </w:r>
    </w:p>
    <w:p w14:paraId="45780F79" w14:textId="793667B7" w:rsidR="001335B0" w:rsidRPr="00B14C09" w:rsidRDefault="001335B0" w:rsidP="00B14C09">
      <w:pPr>
        <w:spacing w:before="120" w:line="276" w:lineRule="auto"/>
        <w:ind w:left="720"/>
        <w:jc w:val="both"/>
        <w:rPr>
          <w:sz w:val="22"/>
        </w:rPr>
      </w:pPr>
      <w:r w:rsidRPr="00B14C09">
        <w:rPr>
          <w:sz w:val="22"/>
        </w:rPr>
        <w:t xml:space="preserve">V prípade, ak zmena, ktorú Prijímateľ oznámil Poskytovateľovi podľa tohto </w:t>
      </w:r>
      <w:r w:rsidRPr="00D901D6">
        <w:rPr>
          <w:sz w:val="22"/>
          <w:szCs w:val="22"/>
        </w:rPr>
        <w:t>písmena</w:t>
      </w:r>
      <w:r w:rsidRPr="00B14C0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B14C09">
        <w:rPr>
          <w:sz w:val="22"/>
        </w:rPr>
        <w:t>Poskytovateľ je oprávnený neakceptovať oznámenie Prijímateľa, ak toto svoje odôvodnené stanovisko Prijímateľovi oznámi</w:t>
      </w:r>
      <w:r w:rsidRPr="00D901D6">
        <w:rPr>
          <w:sz w:val="22"/>
          <w:szCs w:val="22"/>
        </w:rPr>
        <w:t>.</w:t>
      </w:r>
      <w:r w:rsidRPr="00B14C09">
        <w:rPr>
          <w:sz w:val="22"/>
        </w:rPr>
        <w:t xml:space="preserve"> Ak Poskytovateľ neakceptuje oznámenie Prijímateľa podľa predchádzajúcej vety, Prijímateľ je </w:t>
      </w:r>
      <w:r w:rsidRPr="00D901D6">
        <w:rPr>
          <w:sz w:val="22"/>
          <w:szCs w:val="22"/>
        </w:rPr>
        <w:t>oprávnený</w:t>
      </w:r>
      <w:r w:rsidRPr="00B14C09">
        <w:rPr>
          <w:sz w:val="22"/>
        </w:rPr>
        <w:t xml:space="preserve"> postupovať pri zmene Zmluvy o poskytnutí NFP </w:t>
      </w:r>
      <w:r w:rsidRPr="00D901D6">
        <w:rPr>
          <w:sz w:val="22"/>
          <w:szCs w:val="22"/>
        </w:rPr>
        <w:t>iba</w:t>
      </w:r>
      <w:r w:rsidRPr="00B14C09">
        <w:rPr>
          <w:sz w:val="22"/>
        </w:rPr>
        <w:t xml:space="preserve"> podľa </w:t>
      </w:r>
      <w:r w:rsidRPr="00D901D6">
        <w:rPr>
          <w:sz w:val="22"/>
          <w:szCs w:val="22"/>
        </w:rPr>
        <w:t>písmena</w:t>
      </w:r>
      <w:r w:rsidRPr="00B14C09">
        <w:rPr>
          <w:sz w:val="22"/>
        </w:rPr>
        <w:t xml:space="preserve"> e) tohto odseku</w:t>
      </w:r>
      <w:r w:rsidRPr="00D901D6">
        <w:rPr>
          <w:sz w:val="22"/>
          <w:szCs w:val="22"/>
        </w:rPr>
        <w:t>,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2CF3291B" w:rsidR="001335B0" w:rsidRPr="00B14C09" w:rsidRDefault="001335B0" w:rsidP="00B14C09">
      <w:pPr>
        <w:spacing w:before="120" w:line="276" w:lineRule="auto"/>
        <w:ind w:left="720"/>
        <w:jc w:val="both"/>
        <w:rPr>
          <w:sz w:val="22"/>
        </w:rPr>
      </w:pPr>
      <w:r w:rsidRPr="00B14C09">
        <w:rPr>
          <w:sz w:val="22"/>
        </w:rPr>
        <w:t xml:space="preserve">Zmena Zmluvy o poskytnutí NFP sa podľa tohto </w:t>
      </w:r>
      <w:r w:rsidRPr="00D901D6">
        <w:rPr>
          <w:sz w:val="22"/>
          <w:szCs w:val="22"/>
        </w:rPr>
        <w:t>písmena</w:t>
      </w:r>
      <w:r w:rsidRPr="00B14C09">
        <w:rPr>
          <w:sz w:val="22"/>
        </w:rPr>
        <w:t xml:space="preserve"> d) vykoná najneskôr </w:t>
      </w:r>
      <w:commentRangeStart w:id="18"/>
      <w:r w:rsidRPr="00B14C09">
        <w:rPr>
          <w:sz w:val="22"/>
        </w:rPr>
        <w:t>pri najbližšom písomnom dodatku k Zmluve o poskytnutí NFP</w:t>
      </w:r>
      <w:commentRangeEnd w:id="18"/>
      <w:r w:rsidRPr="00D901D6">
        <w:rPr>
          <w:rStyle w:val="Odkaznakomentr"/>
          <w:sz w:val="22"/>
          <w:szCs w:val="22"/>
        </w:rPr>
        <w:commentReference w:id="18"/>
      </w:r>
      <w:r w:rsidRPr="00D901D6">
        <w:rPr>
          <w:sz w:val="22"/>
          <w:szCs w:val="22"/>
        </w:rPr>
        <w:t xml:space="preserve">. Menej významnou zmenou </w:t>
      </w:r>
      <w:r w:rsidRPr="00B14C09">
        <w:rPr>
          <w:sz w:val="22"/>
        </w:rPr>
        <w:t xml:space="preserve">sa </w:t>
      </w:r>
      <w:r w:rsidRPr="00D901D6">
        <w:rPr>
          <w:sz w:val="22"/>
          <w:szCs w:val="22"/>
        </w:rPr>
        <w:t>rozumie aj</w:t>
      </w:r>
      <w:r w:rsidRPr="00B14C09">
        <w:rPr>
          <w:sz w:val="22"/>
        </w:rPr>
        <w:t xml:space="preserve"> menej významná zmena </w:t>
      </w:r>
      <w:r w:rsidRPr="00D901D6">
        <w:rPr>
          <w:sz w:val="22"/>
          <w:szCs w:val="22"/>
        </w:rPr>
        <w:t xml:space="preserve">Projektu, ktorá </w:t>
      </w:r>
      <w:r w:rsidRPr="00B14C0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B14C09" w:rsidRDefault="00CE6C35" w:rsidP="00B14C09">
      <w:pPr>
        <w:spacing w:before="120" w:line="276" w:lineRule="auto"/>
        <w:ind w:left="720"/>
        <w:jc w:val="both"/>
        <w:rPr>
          <w:sz w:val="22"/>
        </w:rPr>
      </w:pPr>
      <w:r w:rsidRPr="00B14C09">
        <w:rPr>
          <w:sz w:val="22"/>
        </w:rPr>
        <w:t xml:space="preserve">Za menej významné zmeny Zmluvy o poskytnutí NFP sa považujú najmä:  </w:t>
      </w:r>
    </w:p>
    <w:p w14:paraId="510D5597" w14:textId="077CAF61" w:rsidR="00CE6C35" w:rsidRPr="00B14C09" w:rsidRDefault="00CE6C35" w:rsidP="00B14C09">
      <w:pPr>
        <w:spacing w:before="120" w:line="276" w:lineRule="auto"/>
        <w:ind w:left="1080" w:hanging="360"/>
        <w:jc w:val="both"/>
        <w:rPr>
          <w:sz w:val="22"/>
        </w:rPr>
      </w:pPr>
      <w:r w:rsidRPr="00B14C09">
        <w:rPr>
          <w:sz w:val="22"/>
        </w:rPr>
        <w:lastRenderedPageBreak/>
        <w:t xml:space="preserve">(i) omeškanie </w:t>
      </w:r>
      <w:r w:rsidR="00171424" w:rsidRPr="00B14C09">
        <w:rPr>
          <w:sz w:val="22"/>
        </w:rPr>
        <w:t xml:space="preserve">Prijímateľa so </w:t>
      </w:r>
      <w:commentRangeStart w:id="19"/>
      <w:commentRangeStart w:id="20"/>
      <w:r w:rsidR="00171424" w:rsidRPr="00B14C09">
        <w:rPr>
          <w:sz w:val="22"/>
        </w:rPr>
        <w:t xml:space="preserve">Začatím realizácie hlavných aktivít Projektu </w:t>
      </w:r>
      <w:commentRangeEnd w:id="19"/>
      <w:commentRangeEnd w:id="20"/>
      <w:r w:rsidRPr="0017171B">
        <w:rPr>
          <w:rStyle w:val="Odkaznakomentr"/>
          <w:sz w:val="24"/>
        </w:rPr>
        <w:commentReference w:id="19"/>
      </w:r>
      <w:r w:rsidR="00171424" w:rsidRPr="00D901D6">
        <w:rPr>
          <w:rStyle w:val="Odkaznakomentr"/>
          <w:sz w:val="22"/>
          <w:szCs w:val="22"/>
        </w:rPr>
        <w:commentReference w:id="20"/>
      </w:r>
      <w:r w:rsidR="00171424" w:rsidRPr="00D901D6">
        <w:rPr>
          <w:bCs/>
          <w:sz w:val="22"/>
          <w:szCs w:val="22"/>
        </w:rPr>
        <w:t xml:space="preserve"> maximálne </w:t>
      </w:r>
      <w:r w:rsidR="00171424" w:rsidRPr="00B14C09">
        <w:rPr>
          <w:sz w:val="22"/>
        </w:rPr>
        <w:t>o </w:t>
      </w:r>
      <w:r w:rsidR="00171424" w:rsidRPr="00D901D6">
        <w:rPr>
          <w:bCs/>
          <w:sz w:val="22"/>
          <w:szCs w:val="22"/>
        </w:rPr>
        <w:t xml:space="preserve"> </w:t>
      </w:r>
      <w:r w:rsidR="00171424" w:rsidRPr="00B14C09">
        <w:rPr>
          <w:sz w:val="22"/>
        </w:rPr>
        <w:t>3 mesiace od termínu uvedeného v Prílohe č. 2 Zmluvy o poskytnutí NFP</w:t>
      </w:r>
      <w:r w:rsidRPr="00B14C09">
        <w:rPr>
          <w:sz w:val="22"/>
        </w:rPr>
        <w:t xml:space="preserve">, </w:t>
      </w:r>
    </w:p>
    <w:p w14:paraId="07995208" w14:textId="48E4BA2B" w:rsidR="00CE6C35" w:rsidRPr="00D901D6" w:rsidRDefault="00CE6C35" w:rsidP="00D901D6">
      <w:pPr>
        <w:spacing w:before="120" w:line="276" w:lineRule="auto"/>
        <w:ind w:left="1080" w:hanging="360"/>
        <w:jc w:val="both"/>
        <w:rPr>
          <w:sz w:val="22"/>
          <w:szCs w:val="22"/>
        </w:rPr>
      </w:pPr>
      <w:r w:rsidRPr="00D901D6">
        <w:rPr>
          <w:sz w:val="22"/>
          <w:szCs w:val="22"/>
        </w:rPr>
        <w:t xml:space="preserve">(ii) </w:t>
      </w:r>
      <w:r w:rsidR="007E515E" w:rsidRPr="00111B98">
        <w:rPr>
          <w:sz w:val="22"/>
          <w:szCs w:val="22"/>
        </w:rPr>
        <w:t xml:space="preserve">zmena projektovej alebo inej podkladovej dokumentácie vo vzťahu k Projektu, </w:t>
      </w:r>
      <w:r w:rsidR="007E515E" w:rsidRPr="00111B98">
        <w:rPr>
          <w:sz w:val="22"/>
          <w:szCs w:val="22"/>
          <w:u w:val="single"/>
        </w:rPr>
        <w:t>ktorá nemá vplyv na rozpočet Projektu</w:t>
      </w:r>
      <w:r w:rsidR="007E515E" w:rsidRPr="00111B98">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p>
    <w:p w14:paraId="1FECBE05" w14:textId="77777777" w:rsidR="00CE6C35" w:rsidRPr="00B14C09" w:rsidRDefault="00CE6C35" w:rsidP="00B14C09">
      <w:pPr>
        <w:spacing w:before="120" w:line="276" w:lineRule="auto"/>
        <w:ind w:left="1080" w:hanging="360"/>
        <w:jc w:val="both"/>
        <w:rPr>
          <w:sz w:val="22"/>
        </w:rPr>
      </w:pPr>
      <w:r w:rsidRPr="00B14C09" w:rsidDel="00FB690E">
        <w:rPr>
          <w:sz w:val="22"/>
        </w:rPr>
        <w:t xml:space="preserve"> </w:t>
      </w:r>
      <w:r w:rsidRPr="00B14C09">
        <w:rPr>
          <w:sz w:val="22"/>
        </w:rPr>
        <w:t xml:space="preserve">(iii) zmena projektovej alebo inej podkladovej dokumentácie vo vzťahu k Projektu, </w:t>
      </w:r>
      <w:r w:rsidRPr="00B14C09">
        <w:rPr>
          <w:sz w:val="22"/>
          <w:u w:val="single"/>
        </w:rPr>
        <w:t>ktorá nemá vplyv na rozpočet Projektu</w:t>
      </w:r>
      <w:r w:rsidRPr="00B14C0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B14C09" w:rsidRDefault="00CE6C35" w:rsidP="00B14C09">
      <w:pPr>
        <w:spacing w:before="120" w:line="276" w:lineRule="auto"/>
        <w:ind w:left="1077" w:hanging="357"/>
        <w:jc w:val="both"/>
        <w:rPr>
          <w:sz w:val="22"/>
        </w:rPr>
      </w:pPr>
      <w:r w:rsidRPr="00B14C0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3DCC4FE8" w:rsidR="00CE6C35" w:rsidRPr="00B14C09" w:rsidRDefault="00CE6C35" w:rsidP="00B14C09">
      <w:pPr>
        <w:spacing w:before="120" w:line="276" w:lineRule="auto"/>
        <w:ind w:left="1077" w:hanging="357"/>
        <w:jc w:val="both"/>
        <w:rPr>
          <w:sz w:val="22"/>
        </w:rPr>
      </w:pPr>
      <w:r w:rsidRPr="00B14C09">
        <w:rPr>
          <w:sz w:val="22"/>
        </w:rPr>
        <w:t>(v) odchýlky v rozpočte Projektu týkajúcej sa Oprávnených výdavkov výlučne v prípade, ak ide o zníženie výšky Oprávnených výdavkov a takéto zníženie nemá vplyv na dosiahnutie cieľa Proje</w:t>
      </w:r>
      <w:r w:rsidR="00262D27" w:rsidRPr="00B14C09">
        <w:rPr>
          <w:sz w:val="22"/>
        </w:rPr>
        <w:t xml:space="preserve">ktu definovaného v článku 2 </w:t>
      </w:r>
      <w:r w:rsidR="00262D27" w:rsidRPr="00D901D6">
        <w:rPr>
          <w:bCs/>
          <w:sz w:val="22"/>
          <w:szCs w:val="22"/>
        </w:rPr>
        <w:t>odsek</w:t>
      </w:r>
      <w:r w:rsidRPr="00B14C09">
        <w:rPr>
          <w:sz w:val="22"/>
        </w:rPr>
        <w:t xml:space="preserve"> 2.2 tejto </w:t>
      </w:r>
      <w:r w:rsidR="00393CCA" w:rsidRPr="00B14C09">
        <w:rPr>
          <w:sz w:val="22"/>
        </w:rPr>
        <w:t>zmluvy</w:t>
      </w:r>
      <w:r w:rsidR="00393CCA" w:rsidRPr="00D901D6">
        <w:rPr>
          <w:bCs/>
          <w:sz w:val="22"/>
          <w:szCs w:val="22"/>
        </w:rPr>
        <w:t xml:space="preserve">; </w:t>
      </w:r>
      <w:commentRangeStart w:id="21"/>
      <w:r w:rsidR="00393CCA" w:rsidRPr="00D901D6">
        <w:rPr>
          <w:bCs/>
          <w:sz w:val="22"/>
          <w:szCs w:val="22"/>
        </w:rPr>
        <w:t>uvedené sa netýka zníženia hodnoty Vecného príspevku.</w:t>
      </w:r>
      <w:commentRangeEnd w:id="21"/>
      <w:r w:rsidR="00393CCA" w:rsidRPr="00D901D6">
        <w:rPr>
          <w:rStyle w:val="Odkaznakomentr"/>
          <w:sz w:val="22"/>
          <w:szCs w:val="22"/>
        </w:rPr>
        <w:commentReference w:id="21"/>
      </w:r>
      <w:r w:rsidRPr="00B14C09">
        <w:rPr>
          <w:sz w:val="22"/>
        </w:rPr>
        <w:t xml:space="preserve"> </w:t>
      </w:r>
    </w:p>
    <w:p w14:paraId="1FBEB1B0" w14:textId="58218869" w:rsidR="00076F4B" w:rsidRPr="00B14C09" w:rsidRDefault="00CE6C35" w:rsidP="00B14C09">
      <w:pPr>
        <w:numPr>
          <w:ilvl w:val="2"/>
          <w:numId w:val="10"/>
        </w:numPr>
        <w:spacing w:before="120" w:line="276" w:lineRule="auto"/>
        <w:ind w:hanging="360"/>
        <w:jc w:val="both"/>
        <w:rPr>
          <w:sz w:val="22"/>
        </w:rPr>
      </w:pPr>
      <w:r w:rsidRPr="00B14C09">
        <w:rPr>
          <w:sz w:val="22"/>
        </w:rPr>
        <w:t xml:space="preserve">Iné </w:t>
      </w:r>
      <w:r w:rsidR="00076F4B" w:rsidRPr="00B14C09">
        <w:rPr>
          <w:sz w:val="22"/>
        </w:rPr>
        <w:t>zmeny Zmluvy o poskytnutí NFP, ako sú zmeny opísané v </w:t>
      </w:r>
      <w:r w:rsidR="00076F4B" w:rsidRPr="00D901D6">
        <w:rPr>
          <w:sz w:val="22"/>
          <w:szCs w:val="22"/>
        </w:rPr>
        <w:t>písmenách</w:t>
      </w:r>
      <w:r w:rsidR="00076F4B" w:rsidRPr="00B14C09">
        <w:rPr>
          <w:sz w:val="22"/>
        </w:rPr>
        <w:t xml:space="preserve"> a) až d)  a f) tohto odseku, sú významnejšími zmenami Projektu (ďalej aj ako „</w:t>
      </w:r>
      <w:r w:rsidR="00076F4B" w:rsidRPr="00D901D6">
        <w:rPr>
          <w:b/>
          <w:sz w:val="22"/>
          <w:szCs w:val="22"/>
          <w:u w:val="single"/>
        </w:rPr>
        <w:t>významnejšie</w:t>
      </w:r>
      <w:r w:rsidR="00076F4B" w:rsidRPr="00B14C09">
        <w:rPr>
          <w:b/>
          <w:sz w:val="22"/>
          <w:u w:val="single"/>
        </w:rPr>
        <w:t xml:space="preserve"> zmeny</w:t>
      </w:r>
      <w:r w:rsidR="00076F4B" w:rsidRPr="00D901D6">
        <w:rPr>
          <w:b/>
          <w:sz w:val="22"/>
          <w:szCs w:val="22"/>
          <w:u w:val="single"/>
        </w:rPr>
        <w:t>“</w:t>
      </w:r>
      <w:r w:rsidR="00076F4B" w:rsidRPr="00D901D6">
        <w:rPr>
          <w:sz w:val="22"/>
          <w:szCs w:val="22"/>
        </w:rPr>
        <w:t>),</w:t>
      </w:r>
      <w:r w:rsidR="00076F4B" w:rsidRPr="00B14C0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B14C09">
        <w:rPr>
          <w:sz w:val="22"/>
        </w:rPr>
        <w:t xml:space="preserve"> zmeny predchádza žiadosť Prijímateľa o zmenu Zmluvy o poskytnutí NFP, ktorú podáva Poskytovateľovi na formulári, ktorý pre tento účel vydal Poskytovateľ. </w:t>
      </w:r>
    </w:p>
    <w:p w14:paraId="71B36A27" w14:textId="35044079" w:rsidR="00076F4B" w:rsidRPr="00B14C09" w:rsidRDefault="00076F4B" w:rsidP="00B14C09">
      <w:pPr>
        <w:spacing w:before="120" w:line="276" w:lineRule="auto"/>
        <w:ind w:left="720"/>
        <w:jc w:val="both"/>
        <w:rPr>
          <w:sz w:val="22"/>
        </w:rPr>
      </w:pPr>
      <w:r w:rsidRPr="00B14C09">
        <w:rPr>
          <w:sz w:val="22"/>
        </w:rPr>
        <w:t xml:space="preserve">Zmluva o poskytnutí NFP v tomto článku 6 zmluvy stanovuje, kedy je Prijímateľ oprávnený podať žiadosť o zmenu aj po uskutočnení </w:t>
      </w:r>
      <w:r w:rsidRPr="00D901D6">
        <w:rPr>
          <w:sz w:val="22"/>
          <w:szCs w:val="22"/>
        </w:rPr>
        <w:t>významnejšej</w:t>
      </w:r>
      <w:r w:rsidRPr="00B14C09">
        <w:rPr>
          <w:sz w:val="22"/>
        </w:rPr>
        <w:t xml:space="preserve"> zmeny (</w:t>
      </w:r>
      <w:r w:rsidRPr="00D901D6">
        <w:rPr>
          <w:sz w:val="22"/>
          <w:szCs w:val="22"/>
        </w:rPr>
        <w:t>odsek</w:t>
      </w:r>
      <w:r w:rsidRPr="00B14C09">
        <w:rPr>
          <w:sz w:val="22"/>
        </w:rPr>
        <w:t xml:space="preserve"> 6.10 tohto článku</w:t>
      </w:r>
      <w:r w:rsidRPr="00D901D6">
        <w:rPr>
          <w:sz w:val="22"/>
          <w:szCs w:val="22"/>
        </w:rPr>
        <w:t xml:space="preserve"> – ex-post zmeny</w:t>
      </w:r>
      <w:r w:rsidRPr="00B14C09">
        <w:rPr>
          <w:sz w:val="22"/>
        </w:rPr>
        <w:t xml:space="preserve">) a v ktorých prípadoch je povinný tak urobiť pred vykonaním samotnej </w:t>
      </w:r>
      <w:r w:rsidRPr="00D901D6">
        <w:rPr>
          <w:sz w:val="22"/>
          <w:szCs w:val="22"/>
        </w:rPr>
        <w:t>významnejšej</w:t>
      </w:r>
      <w:r w:rsidRPr="00B14C09">
        <w:rPr>
          <w:sz w:val="22"/>
        </w:rPr>
        <w:t xml:space="preserve"> zmeny (</w:t>
      </w:r>
      <w:r w:rsidRPr="00D901D6">
        <w:rPr>
          <w:sz w:val="22"/>
          <w:szCs w:val="22"/>
        </w:rPr>
        <w:t>ex-</w:t>
      </w:r>
      <w:proofErr w:type="spellStart"/>
      <w:r w:rsidRPr="00D901D6">
        <w:rPr>
          <w:sz w:val="22"/>
          <w:szCs w:val="22"/>
        </w:rPr>
        <w:t>ante</w:t>
      </w:r>
      <w:proofErr w:type="spellEnd"/>
      <w:r w:rsidRPr="00D901D6">
        <w:rPr>
          <w:sz w:val="22"/>
          <w:szCs w:val="22"/>
        </w:rPr>
        <w:t xml:space="preserve"> </w:t>
      </w:r>
      <w:r w:rsidRPr="00B14C09">
        <w:rPr>
          <w:sz w:val="22"/>
        </w:rPr>
        <w:t xml:space="preserve">zmeny podľa </w:t>
      </w:r>
      <w:r w:rsidRPr="00D901D6">
        <w:rPr>
          <w:sz w:val="22"/>
          <w:szCs w:val="22"/>
        </w:rPr>
        <w:t>odsek</w:t>
      </w:r>
      <w:r w:rsidRPr="00B14C09">
        <w:rPr>
          <w:sz w:val="22"/>
        </w:rPr>
        <w:t xml:space="preserve"> 6.3 tohto článku). </w:t>
      </w:r>
      <w:r w:rsidRPr="00D901D6">
        <w:rPr>
          <w:sz w:val="22"/>
          <w:szCs w:val="22"/>
        </w:rPr>
        <w:t>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w:t>
      </w:r>
      <w:r w:rsidRPr="00B14C09">
        <w:rPr>
          <w:sz w:val="22"/>
        </w:rPr>
        <w:t xml:space="preserve"> k Zmluve o poskytnutí NFP nevyhotovuje v prípade, ak schválená zmena nemá vplyv na znenie ustanovení Zmluvy o poskytnutí NFP. </w:t>
      </w:r>
    </w:p>
    <w:p w14:paraId="7A52C8B3" w14:textId="3CB9E910" w:rsidR="00CE6C35" w:rsidRPr="00B14C09" w:rsidRDefault="00076F4B" w:rsidP="00B14C09">
      <w:pPr>
        <w:numPr>
          <w:ilvl w:val="2"/>
          <w:numId w:val="10"/>
        </w:numPr>
        <w:spacing w:before="120" w:line="276" w:lineRule="auto"/>
        <w:ind w:hanging="360"/>
        <w:jc w:val="both"/>
        <w:rPr>
          <w:sz w:val="22"/>
        </w:rPr>
      </w:pPr>
      <w:r w:rsidRPr="00B14C09">
        <w:rPr>
          <w:b/>
          <w:sz w:val="22"/>
          <w:u w:val="single"/>
        </w:rPr>
        <w:t>Podstatnú zmenu Projektu</w:t>
      </w:r>
      <w:r w:rsidRPr="00B14C09">
        <w:rPr>
          <w:sz w:val="22"/>
        </w:rPr>
        <w:t xml:space="preserve"> tak, ako je definovaná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B14C09">
        <w:rPr>
          <w:sz w:val="22"/>
        </w:rPr>
        <w:t>.</w:t>
      </w:r>
    </w:p>
    <w:p w14:paraId="54EA7DED" w14:textId="0B7D3B42" w:rsidR="00CE6C35" w:rsidRPr="00B14C09" w:rsidRDefault="00CE6C35" w:rsidP="00B14C09">
      <w:pPr>
        <w:numPr>
          <w:ilvl w:val="1"/>
          <w:numId w:val="10"/>
        </w:numPr>
        <w:tabs>
          <w:tab w:val="left" w:pos="6480"/>
        </w:tabs>
        <w:spacing w:before="120" w:line="276" w:lineRule="auto"/>
        <w:jc w:val="both"/>
        <w:rPr>
          <w:sz w:val="22"/>
        </w:rPr>
      </w:pPr>
      <w:r w:rsidRPr="00B14C09">
        <w:rPr>
          <w:sz w:val="22"/>
        </w:rPr>
        <w:t xml:space="preserve">V prípade </w:t>
      </w:r>
      <w:r w:rsidR="00587663" w:rsidRPr="00D901D6">
        <w:rPr>
          <w:b/>
          <w:sz w:val="22"/>
          <w:szCs w:val="22"/>
        </w:rPr>
        <w:t>v</w:t>
      </w:r>
      <w:r w:rsidRPr="00D901D6">
        <w:rPr>
          <w:b/>
          <w:sz w:val="22"/>
          <w:szCs w:val="22"/>
        </w:rPr>
        <w:t>ýznamnejšej</w:t>
      </w:r>
      <w:r w:rsidRPr="00B14C09">
        <w:rPr>
          <w:b/>
          <w:sz w:val="22"/>
        </w:rPr>
        <w:t xml:space="preserve"> zmeny</w:t>
      </w:r>
      <w:r w:rsidR="00587663" w:rsidRPr="00B14C09">
        <w:rPr>
          <w:sz w:val="22"/>
        </w:rPr>
        <w:t xml:space="preserve"> podľa </w:t>
      </w:r>
      <w:r w:rsidR="00587663" w:rsidRPr="00D901D6">
        <w:rPr>
          <w:sz w:val="22"/>
          <w:szCs w:val="22"/>
        </w:rPr>
        <w:t>odseku</w:t>
      </w:r>
      <w:r w:rsidR="00587663" w:rsidRPr="00B14C09">
        <w:rPr>
          <w:sz w:val="22"/>
        </w:rPr>
        <w:t xml:space="preserve"> 6.2 </w:t>
      </w:r>
      <w:r w:rsidR="00587663" w:rsidRPr="00D901D6">
        <w:rPr>
          <w:sz w:val="22"/>
          <w:szCs w:val="22"/>
        </w:rPr>
        <w:t>písmena</w:t>
      </w:r>
      <w:r w:rsidRPr="00B14C09">
        <w:rPr>
          <w:sz w:val="22"/>
        </w:rPr>
        <w:t xml:space="preserve"> e) tohto článku, na ktorý sa </w:t>
      </w:r>
      <w:r w:rsidR="00587663" w:rsidRPr="00B14C09">
        <w:rPr>
          <w:sz w:val="22"/>
        </w:rPr>
        <w:t>nevzťahuje postup uvedený v </w:t>
      </w:r>
      <w:r w:rsidR="00587663" w:rsidRPr="00D901D6">
        <w:rPr>
          <w:sz w:val="22"/>
          <w:szCs w:val="22"/>
        </w:rPr>
        <w:t>odseku</w:t>
      </w:r>
      <w:r w:rsidRPr="00B14C09">
        <w:rPr>
          <w:sz w:val="22"/>
        </w:rPr>
        <w:t xml:space="preserve"> 6.10 tohto článku, je Prijímateľ povinný požiadať o zmenu Zmluvy o poskytnutí NFP pred vykonaním samotnej zmeny alebo pred uplynutím doby, ku ktorej sa </w:t>
      </w:r>
      <w:r w:rsidRPr="00B14C09">
        <w:rPr>
          <w:sz w:val="22"/>
        </w:rPr>
        <w:lastRenderedPageBreak/>
        <w:t xml:space="preserve">požadovaná zmena viaže, alebo pred vznikom, prípadne zánikom skutočnosti, ktorá sa má prostredníctvom vykonania zmeny odvrátiť, to všetko, ak ide o významnejšiu zmenu spočívajúcu v zmene: </w:t>
      </w:r>
    </w:p>
    <w:p w14:paraId="72C37052"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realizácie Projektu, </w:t>
      </w:r>
    </w:p>
    <w:p w14:paraId="4EB8F2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miesta, kde sa nachádza Predmet Projektu alebo záloh, ak nie je záloh súčasne aj Predmetom Projektu, </w:t>
      </w:r>
    </w:p>
    <w:p w14:paraId="28300876"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Merateľných ukazovateľov Projektu, ak ide o zníženie </w:t>
      </w:r>
      <w:r w:rsidRPr="00D901D6">
        <w:rPr>
          <w:sz w:val="22"/>
          <w:szCs w:val="22"/>
        </w:rPr>
        <w:t xml:space="preserve">cieľovej </w:t>
      </w:r>
      <w:r w:rsidRPr="00B14C09">
        <w:rPr>
          <w:sz w:val="22"/>
        </w:rPr>
        <w:t xml:space="preserve">hodnoty o viac ako 5% oproti výške </w:t>
      </w:r>
      <w:r w:rsidRPr="00D901D6">
        <w:rPr>
          <w:sz w:val="22"/>
          <w:szCs w:val="22"/>
        </w:rPr>
        <w:t xml:space="preserve">cieľovej hodnoty </w:t>
      </w:r>
      <w:r w:rsidRPr="00B14C09">
        <w:rPr>
          <w:sz w:val="22"/>
        </w:rPr>
        <w:t>Merateľného ukazovateľa</w:t>
      </w:r>
      <w:r w:rsidRPr="00D901D6">
        <w:rPr>
          <w:sz w:val="22"/>
          <w:szCs w:val="22"/>
        </w:rPr>
        <w:t xml:space="preserve"> Projektu</w:t>
      </w:r>
      <w:r w:rsidRPr="00B14C09">
        <w:rPr>
          <w:sz w:val="22"/>
        </w:rPr>
        <w:t xml:space="preserve">, ktorá bola schválená v Žiadosti o NFP (podľa podmienok uvedených v odseku 6.6 tohto článku), </w:t>
      </w:r>
    </w:p>
    <w:p w14:paraId="55C1555B" w14:textId="3E5A9907" w:rsidR="00587663" w:rsidRPr="00B14C09" w:rsidRDefault="00587663" w:rsidP="00B14C09">
      <w:pPr>
        <w:numPr>
          <w:ilvl w:val="2"/>
          <w:numId w:val="10"/>
        </w:numPr>
        <w:tabs>
          <w:tab w:val="left" w:pos="6480"/>
        </w:tabs>
        <w:spacing w:before="120" w:line="276" w:lineRule="auto"/>
        <w:ind w:hanging="360"/>
        <w:jc w:val="both"/>
        <w:rPr>
          <w:sz w:val="22"/>
        </w:rPr>
      </w:pPr>
      <w:r w:rsidRPr="00D901D6">
        <w:rPr>
          <w:bCs/>
          <w:sz w:val="22"/>
          <w:szCs w:val="22"/>
        </w:rPr>
        <w:t>týkajúcej</w:t>
      </w:r>
      <w:r w:rsidRPr="00B14C09">
        <w:rPr>
          <w:sz w:val="22"/>
        </w:rPr>
        <w:t xml:space="preserve"> sa </w:t>
      </w:r>
      <w:r w:rsidRPr="00D901D6">
        <w:rPr>
          <w:bCs/>
          <w:sz w:val="22"/>
          <w:szCs w:val="22"/>
        </w:rPr>
        <w:t>omeškania so Začatím</w:t>
      </w:r>
      <w:r w:rsidRPr="00B14C09">
        <w:rPr>
          <w:sz w:val="22"/>
        </w:rPr>
        <w:t xml:space="preserve"> realizácie hlavných aktivít Projektu, </w:t>
      </w:r>
      <w:r w:rsidRPr="00D901D6">
        <w:rPr>
          <w:bCs/>
          <w:sz w:val="22"/>
          <w:szCs w:val="22"/>
        </w:rPr>
        <w:t>o viac ako</w:t>
      </w:r>
      <w:r w:rsidRPr="00B14C09">
        <w:rPr>
          <w:sz w:val="22"/>
        </w:rPr>
        <w:t xml:space="preserve"> 3 </w:t>
      </w:r>
      <w:r w:rsidRPr="00D901D6">
        <w:rPr>
          <w:bCs/>
          <w:sz w:val="22"/>
          <w:szCs w:val="22"/>
        </w:rPr>
        <w:t>mesiace</w:t>
      </w:r>
      <w:r w:rsidRPr="00B14C09">
        <w:rPr>
          <w:sz w:val="22"/>
        </w:rPr>
        <w:t xml:space="preserve"> od termínu uvedeného v Prílohe č. 2  Zmluvy o poskytnutí NFP, </w:t>
      </w:r>
    </w:p>
    <w:p w14:paraId="74F470A0" w14:textId="7DEA75B4" w:rsidR="00587663" w:rsidRPr="00B14C09" w:rsidRDefault="00587663" w:rsidP="00B14C09">
      <w:pPr>
        <w:numPr>
          <w:ilvl w:val="2"/>
          <w:numId w:val="10"/>
        </w:numPr>
        <w:tabs>
          <w:tab w:val="left" w:pos="6480"/>
        </w:tabs>
        <w:spacing w:before="120" w:line="276" w:lineRule="auto"/>
        <w:ind w:hanging="360"/>
        <w:jc w:val="both"/>
        <w:rPr>
          <w:sz w:val="22"/>
        </w:rPr>
      </w:pPr>
      <w:r w:rsidRPr="00D901D6">
        <w:rPr>
          <w:sz w:val="22"/>
          <w:szCs w:val="22"/>
        </w:rPr>
        <w:t>týkajúcej</w:t>
      </w:r>
      <w:r w:rsidRPr="00B14C09">
        <w:rPr>
          <w:sz w:val="22"/>
        </w:rPr>
        <w:t xml:space="preserve"> sa začatia </w:t>
      </w:r>
      <w:r w:rsidRPr="00D901D6">
        <w:rPr>
          <w:sz w:val="22"/>
          <w:szCs w:val="22"/>
        </w:rPr>
        <w:t>VO</w:t>
      </w:r>
      <w:r w:rsidRPr="00B14C09">
        <w:rPr>
          <w:sz w:val="22"/>
        </w:rPr>
        <w:t xml:space="preserve"> na hlavné aktivity Projektu, ak sa s ním nezačne do 3 mesiacov od účinnosti Zmluvy,</w:t>
      </w:r>
    </w:p>
    <w:p w14:paraId="6091B1E5" w14:textId="77777777" w:rsidR="00587663" w:rsidRPr="00B14C09" w:rsidRDefault="00587663" w:rsidP="00B14C09">
      <w:pPr>
        <w:numPr>
          <w:ilvl w:val="2"/>
          <w:numId w:val="10"/>
        </w:numPr>
        <w:tabs>
          <w:tab w:val="left" w:pos="6480"/>
        </w:tabs>
        <w:spacing w:before="120" w:line="276" w:lineRule="auto"/>
        <w:ind w:hanging="360"/>
        <w:jc w:val="both"/>
        <w:rPr>
          <w:sz w:val="22"/>
        </w:rPr>
      </w:pPr>
      <w:commentRangeStart w:id="22"/>
      <w:r w:rsidRPr="00B14C09">
        <w:rPr>
          <w:sz w:val="22"/>
        </w:rPr>
        <w:t>týkajúcu sa predĺženia Realizácie hlavných aktivít Projektu oproti termínom vyplývajúcim z Prílohy č. 2 Zmluvy o poskytnutí NFP,</w:t>
      </w:r>
      <w:commentRangeEnd w:id="22"/>
      <w:r w:rsidRPr="00D901D6">
        <w:rPr>
          <w:rStyle w:val="Odkaznakomentr"/>
          <w:sz w:val="22"/>
          <w:szCs w:val="22"/>
        </w:rPr>
        <w:commentReference w:id="22"/>
      </w:r>
    </w:p>
    <w:p w14:paraId="50627D2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B14C09">
        <w:rPr>
          <w:sz w:val="22"/>
        </w:rPr>
        <w:t>v dôsledku úspor v rámci pôvodne schváleného rozpočtu</w:t>
      </w:r>
      <w:r w:rsidRPr="00D901D6">
        <w:rPr>
          <w:sz w:val="22"/>
          <w:szCs w:val="22"/>
        </w:rPr>
        <w:t xml:space="preserve"> Projektu</w:t>
      </w:r>
      <w:r w:rsidRPr="00B14C09">
        <w:rPr>
          <w:sz w:val="22"/>
        </w:rPr>
        <w:t xml:space="preserve"> pri zachovaní podmienky neprekročenia maximálnej výšky schváleného NFP,</w:t>
      </w:r>
    </w:p>
    <w:p w14:paraId="6D6713C8" w14:textId="26B2676A"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majetkovo-právnych pomerov týkajúcich sa Predmetu Projektu alebo súvisiacich s Realizáciou hlavných aktivít Projektu v zmysle článku 6 </w:t>
      </w:r>
      <w:r w:rsidRPr="00D901D6">
        <w:rPr>
          <w:bCs/>
          <w:sz w:val="22"/>
          <w:szCs w:val="22"/>
        </w:rPr>
        <w:t>odsek</w:t>
      </w:r>
      <w:r w:rsidRPr="00B14C09">
        <w:rPr>
          <w:sz w:val="22"/>
        </w:rPr>
        <w:t xml:space="preserve"> 3 VZP,</w:t>
      </w:r>
    </w:p>
    <w:p w14:paraId="266ED3B9" w14:textId="25360C13"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priamo sa </w:t>
      </w:r>
      <w:r w:rsidRPr="00D901D6">
        <w:rPr>
          <w:sz w:val="22"/>
          <w:szCs w:val="22"/>
        </w:rPr>
        <w:t>týkajúcej</w:t>
      </w:r>
      <w:r w:rsidRPr="00B14C09">
        <w:rPr>
          <w:sz w:val="22"/>
        </w:rPr>
        <w:t xml:space="preserve"> podmienky poskytnutia príspevku, ktorá vyplýva z Výzvy a spôsobu jej splnenia Prijímateľom,</w:t>
      </w:r>
    </w:p>
    <w:p w14:paraId="04BD21A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používaného systému financovania,</w:t>
      </w:r>
    </w:p>
    <w:p w14:paraId="66BF9A30" w14:textId="77777777"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doplnenie novej skupiny výdavkov a/alebo Aktivity, ktorá je oprávnená v zmysle Výzvy,</w:t>
      </w:r>
    </w:p>
    <w:p w14:paraId="5F8B23F0" w14:textId="257A0215"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 xml:space="preserve">Prijímateľa podľa článku 2 </w:t>
      </w:r>
      <w:r w:rsidRPr="00D901D6">
        <w:rPr>
          <w:sz w:val="22"/>
          <w:szCs w:val="22"/>
        </w:rPr>
        <w:t>odsek</w:t>
      </w:r>
      <w:r w:rsidRPr="00B14C09">
        <w:rPr>
          <w:sz w:val="22"/>
        </w:rPr>
        <w:t xml:space="preserve"> 4 VZP, </w:t>
      </w:r>
      <w:r w:rsidRPr="00D901D6">
        <w:rPr>
          <w:sz w:val="22"/>
          <w:szCs w:val="22"/>
        </w:rPr>
        <w:t>ktorá musí byť v súlade s podmienkami Výzvy,</w:t>
      </w:r>
    </w:p>
    <w:p w14:paraId="77EE9BBB" w14:textId="54AE968D" w:rsidR="00587663" w:rsidRPr="00B14C09" w:rsidRDefault="00587663" w:rsidP="00B14C09">
      <w:pPr>
        <w:numPr>
          <w:ilvl w:val="2"/>
          <w:numId w:val="10"/>
        </w:numPr>
        <w:tabs>
          <w:tab w:val="left" w:pos="6480"/>
        </w:tabs>
        <w:spacing w:before="120" w:line="276" w:lineRule="auto"/>
        <w:ind w:hanging="360"/>
        <w:jc w:val="both"/>
        <w:rPr>
          <w:sz w:val="22"/>
        </w:rPr>
      </w:pPr>
      <w:r w:rsidRPr="00B14C09">
        <w:rPr>
          <w:sz w:val="22"/>
        </w:rPr>
        <w:t>spôsobu spolufinancovania Projektu</w:t>
      </w:r>
      <w:r w:rsidRPr="00D901D6">
        <w:rPr>
          <w:sz w:val="22"/>
          <w:szCs w:val="22"/>
        </w:rPr>
        <w:t>,</w:t>
      </w:r>
      <w:r w:rsidRPr="00B14C09">
        <w:rPr>
          <w:sz w:val="22"/>
        </w:rPr>
        <w:t xml:space="preserve"> </w:t>
      </w:r>
    </w:p>
    <w:p w14:paraId="6F29FABF" w14:textId="48D27E88" w:rsidR="00CE6C35" w:rsidRPr="00D901D6" w:rsidRDefault="00587663" w:rsidP="00D901D6">
      <w:pPr>
        <w:numPr>
          <w:ilvl w:val="2"/>
          <w:numId w:val="10"/>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7B7A9C74" w:rsidR="00F20AE7" w:rsidRPr="00B14C09" w:rsidRDefault="00F20AE7" w:rsidP="00B14C09">
      <w:pPr>
        <w:numPr>
          <w:ilvl w:val="1"/>
          <w:numId w:val="10"/>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B14C09">
        <w:rPr>
          <w:sz w:val="22"/>
        </w:rPr>
        <w:t xml:space="preserve"> Poskytovateľ zistí, že v rámci Projektu nastala Podstatná zmena Projektu, táto skutočnosť vyvoláva právne následky uvedené v </w:t>
      </w:r>
      <w:r w:rsidRPr="00D901D6">
        <w:rPr>
          <w:sz w:val="22"/>
          <w:szCs w:val="22"/>
        </w:rPr>
        <w:t>odseku</w:t>
      </w:r>
      <w:r w:rsidRPr="00B14C09">
        <w:rPr>
          <w:sz w:val="22"/>
        </w:rPr>
        <w:t xml:space="preserve"> 6.2 </w:t>
      </w:r>
      <w:r w:rsidRPr="00D901D6">
        <w:rPr>
          <w:sz w:val="22"/>
          <w:szCs w:val="22"/>
        </w:rPr>
        <w:t>písmeno</w:t>
      </w:r>
      <w:r w:rsidRPr="00B14C09">
        <w:rPr>
          <w:sz w:val="22"/>
        </w:rPr>
        <w:t xml:space="preserve"> f) tohto článku. </w:t>
      </w:r>
    </w:p>
    <w:p w14:paraId="7249A0D7" w14:textId="50BBFEC5" w:rsidR="00CE6C35" w:rsidRPr="00B14C09" w:rsidRDefault="00F20AE7" w:rsidP="00B14C09">
      <w:pPr>
        <w:numPr>
          <w:ilvl w:val="1"/>
          <w:numId w:val="10"/>
        </w:numPr>
        <w:tabs>
          <w:tab w:val="left" w:pos="6480"/>
        </w:tabs>
        <w:spacing w:before="120" w:line="276" w:lineRule="auto"/>
        <w:jc w:val="both"/>
        <w:rPr>
          <w:sz w:val="22"/>
        </w:rPr>
      </w:pPr>
      <w:r w:rsidRPr="00B14C09">
        <w:rPr>
          <w:sz w:val="22"/>
        </w:rPr>
        <w:t xml:space="preserve">V prípade zmeny podľa </w:t>
      </w:r>
      <w:r w:rsidRPr="00D901D6">
        <w:rPr>
          <w:sz w:val="22"/>
          <w:szCs w:val="22"/>
        </w:rPr>
        <w:t>odseku</w:t>
      </w:r>
      <w:r w:rsidRPr="00B14C09">
        <w:rPr>
          <w:sz w:val="22"/>
        </w:rPr>
        <w:t xml:space="preserve"> 6.3</w:t>
      </w:r>
      <w:r w:rsidRPr="00D901D6">
        <w:rPr>
          <w:sz w:val="22"/>
          <w:szCs w:val="22"/>
        </w:rPr>
        <w:t xml:space="preserve"> písmen</w:t>
      </w:r>
      <w:r w:rsidRPr="00B14C0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B14C09">
        <w:rPr>
          <w:sz w:val="22"/>
        </w:rPr>
        <w:t xml:space="preserve"> </w:t>
      </w:r>
      <w:r w:rsidRPr="00B14C09">
        <w:rPr>
          <w:sz w:val="22"/>
        </w:rPr>
        <w:t>3 VZP</w:t>
      </w:r>
      <w:r w:rsidR="00CE6C35" w:rsidRPr="00B14C09">
        <w:rPr>
          <w:sz w:val="22"/>
        </w:rPr>
        <w:t xml:space="preserve">. </w:t>
      </w:r>
    </w:p>
    <w:p w14:paraId="68929A3F" w14:textId="468E42D7" w:rsidR="00E379A1" w:rsidRPr="00B14C09" w:rsidRDefault="00CE6C35" w:rsidP="00B14C09">
      <w:pPr>
        <w:numPr>
          <w:ilvl w:val="1"/>
          <w:numId w:val="10"/>
        </w:numPr>
        <w:tabs>
          <w:tab w:val="left" w:pos="6480"/>
        </w:tabs>
        <w:spacing w:before="120" w:line="276" w:lineRule="auto"/>
        <w:jc w:val="both"/>
        <w:rPr>
          <w:sz w:val="22"/>
        </w:rPr>
      </w:pPr>
      <w:r w:rsidRPr="00B14C09">
        <w:rPr>
          <w:sz w:val="22"/>
        </w:rPr>
        <w:lastRenderedPageBreak/>
        <w:t>V </w:t>
      </w:r>
      <w:r w:rsidR="00E379A1" w:rsidRPr="00B14C09">
        <w:rPr>
          <w:sz w:val="22"/>
        </w:rPr>
        <w:t xml:space="preserve">prípade zmeny podľa odseku 6.3 </w:t>
      </w:r>
      <w:r w:rsidR="00E379A1" w:rsidRPr="00D901D6">
        <w:rPr>
          <w:sz w:val="22"/>
          <w:szCs w:val="22"/>
        </w:rPr>
        <w:t xml:space="preserve">písmeno </w:t>
      </w:r>
      <w:r w:rsidR="00E379A1" w:rsidRPr="00B14C09">
        <w:rPr>
          <w:sz w:val="22"/>
        </w:rPr>
        <w:t>c) tohto článku sa samostatne posudzujú zmeny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Projektu s príznakom </w:t>
      </w:r>
      <w:r w:rsidR="00E379A1" w:rsidRPr="00D901D6">
        <w:rPr>
          <w:sz w:val="22"/>
          <w:szCs w:val="22"/>
        </w:rPr>
        <w:t xml:space="preserve">v súvislosti s vplyvom navrhovanej zmeny na výšku poskytovaného NFP </w:t>
      </w:r>
      <w:r w:rsidR="00E379A1" w:rsidRPr="00B14C09">
        <w:rPr>
          <w:sz w:val="22"/>
        </w:rPr>
        <w:t>a v </w:t>
      </w:r>
      <w:r w:rsidR="00E379A1" w:rsidRPr="00D901D6">
        <w:rPr>
          <w:sz w:val="22"/>
          <w:szCs w:val="22"/>
        </w:rPr>
        <w:t xml:space="preserve">cieľových hodnotách </w:t>
      </w:r>
      <w:r w:rsidR="00E379A1" w:rsidRPr="00B14C09">
        <w:rPr>
          <w:sz w:val="22"/>
        </w:rPr>
        <w:t xml:space="preserve">Merateľných </w:t>
      </w:r>
      <w:r w:rsidR="00E379A1" w:rsidRPr="00D901D6">
        <w:rPr>
          <w:sz w:val="22"/>
          <w:szCs w:val="22"/>
        </w:rPr>
        <w:t>ukazovateľov</w:t>
      </w:r>
      <w:r w:rsidR="00E379A1" w:rsidRPr="00B14C09">
        <w:rPr>
          <w:sz w:val="22"/>
        </w:rPr>
        <w:t xml:space="preserve"> bez príznaku. Vo vzťahu k zmenám cieľových hodnôt </w:t>
      </w:r>
      <w:r w:rsidR="00E379A1" w:rsidRPr="00D901D6">
        <w:rPr>
          <w:sz w:val="22"/>
          <w:szCs w:val="22"/>
        </w:rPr>
        <w:t>Merateľných</w:t>
      </w:r>
      <w:r w:rsidR="00E379A1" w:rsidRPr="00B14C09">
        <w:rPr>
          <w:sz w:val="22"/>
        </w:rPr>
        <w:t xml:space="preserve"> ukazovateľov Projektu sa Zmluvné strany dohodli, že:</w:t>
      </w:r>
    </w:p>
    <w:p w14:paraId="5B344B69" w14:textId="57484027" w:rsidR="00E379A1" w:rsidRPr="00D901D6" w:rsidRDefault="00E379A1" w:rsidP="00D901D6">
      <w:pPr>
        <w:numPr>
          <w:ilvl w:val="2"/>
          <w:numId w:val="10"/>
        </w:numPr>
        <w:tabs>
          <w:tab w:val="left" w:pos="6480"/>
        </w:tabs>
        <w:spacing w:before="120" w:line="276" w:lineRule="auto"/>
        <w:ind w:hanging="360"/>
        <w:jc w:val="both"/>
        <w:rPr>
          <w:sz w:val="22"/>
          <w:szCs w:val="22"/>
        </w:rPr>
      </w:pPr>
      <w:r w:rsidRPr="00D901D6">
        <w:rPr>
          <w:sz w:val="22"/>
          <w:szCs w:val="22"/>
        </w:rPr>
        <w:t>Pri</w:t>
      </w:r>
      <w:r w:rsidRPr="00B14C09">
        <w:rPr>
          <w:sz w:val="22"/>
        </w:rPr>
        <w:t xml:space="preserve"> Merateľných </w:t>
      </w:r>
      <w:r w:rsidRPr="00D901D6">
        <w:rPr>
          <w:sz w:val="22"/>
          <w:szCs w:val="22"/>
        </w:rPr>
        <w:t>ukazovateľoch</w:t>
      </w:r>
      <w:r w:rsidRPr="00B14C09">
        <w:rPr>
          <w:sz w:val="22"/>
        </w:rPr>
        <w:t xml:space="preserve"> Projektu s príznakom Poskytovateľ pri posudzovaní požadovanej zmeny posúdi zdôvodnenie nedosiahnutia </w:t>
      </w:r>
      <w:r w:rsidRPr="00D901D6">
        <w:rPr>
          <w:sz w:val="22"/>
          <w:szCs w:val="22"/>
        </w:rPr>
        <w:t xml:space="preserve">cieľových hodnôt </w:t>
      </w:r>
      <w:r w:rsidRPr="00B14C0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B14C09">
        <w:rPr>
          <w:sz w:val="22"/>
        </w:rPr>
        <w:t>hodnôt Merateľných ukazovateľov</w:t>
      </w:r>
      <w:r w:rsidRPr="00D901D6">
        <w:rPr>
          <w:sz w:val="22"/>
          <w:szCs w:val="22"/>
        </w:rPr>
        <w:t xml:space="preserve"> Projektu</w:t>
      </w:r>
      <w:r w:rsidRPr="00B14C0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B14C09">
        <w:rPr>
          <w:sz w:val="22"/>
        </w:rPr>
        <w:t xml:space="preserve">schváliť zníženie jeho </w:t>
      </w:r>
      <w:r w:rsidRPr="00D901D6">
        <w:rPr>
          <w:sz w:val="22"/>
          <w:szCs w:val="22"/>
        </w:rPr>
        <w:t xml:space="preserve">cieľovej </w:t>
      </w:r>
      <w:r w:rsidRPr="00B14C09">
        <w:rPr>
          <w:sz w:val="22"/>
        </w:rPr>
        <w:t>hodnoty v riadne odôvodnených prípadoch, pričom hodnota nesmie klesnúť pod hranicu 35</w:t>
      </w:r>
      <w:r w:rsidRPr="00D901D6">
        <w:rPr>
          <w:sz w:val="22"/>
          <w:szCs w:val="22"/>
        </w:rPr>
        <w:t xml:space="preserve"> </w:t>
      </w:r>
      <w:r w:rsidRPr="00B14C0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5655075D"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Zníženie </w:t>
      </w:r>
      <w:r w:rsidRPr="00D901D6">
        <w:rPr>
          <w:sz w:val="22"/>
          <w:szCs w:val="22"/>
        </w:rPr>
        <w:t xml:space="preserve">cieľovej hodnoty </w:t>
      </w:r>
      <w:r w:rsidRPr="00B14C09">
        <w:rPr>
          <w:sz w:val="22"/>
        </w:rPr>
        <w:t>jednotlivého Merateľného ukazovateľa Projektu s príznakom o viac ako 65</w:t>
      </w:r>
      <w:r w:rsidRPr="00D901D6">
        <w:rPr>
          <w:sz w:val="22"/>
          <w:szCs w:val="22"/>
        </w:rPr>
        <w:t xml:space="preserve"> </w:t>
      </w:r>
      <w:r w:rsidRPr="00B14C09">
        <w:rPr>
          <w:sz w:val="22"/>
        </w:rPr>
        <w:t>% oproti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písmeno</w:t>
      </w:r>
      <w:r w:rsidRPr="00B14C09">
        <w:rPr>
          <w:sz w:val="22"/>
        </w:rPr>
        <w:t xml:space="preserve"> f) tohto článku.</w:t>
      </w:r>
    </w:p>
    <w:p w14:paraId="615C9F7B" w14:textId="62DED610"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Merateľné ukazovatele Projektu bez príznaku sú záväzné z hľadiska dosiahnutia ich plánovanej hodnoty. </w:t>
      </w:r>
      <w:r w:rsidRPr="00D901D6">
        <w:rPr>
          <w:sz w:val="22"/>
          <w:szCs w:val="22"/>
        </w:rPr>
        <w:t>Zníženie cieľovej</w:t>
      </w:r>
      <w:r w:rsidRPr="00B14C09">
        <w:rPr>
          <w:sz w:val="22"/>
        </w:rPr>
        <w:t xml:space="preserve"> hodnoty jednotlivého Merateľného ukazovateľa Projektu bez príznaku o viac ako 40</w:t>
      </w:r>
      <w:r w:rsidRPr="00D901D6">
        <w:rPr>
          <w:sz w:val="22"/>
          <w:szCs w:val="22"/>
        </w:rPr>
        <w:t xml:space="preserve"> </w:t>
      </w:r>
      <w:r w:rsidRPr="00B14C09">
        <w:rPr>
          <w:sz w:val="22"/>
        </w:rPr>
        <w:t>% oproti jeho výške, ktorá bola uvedená v Schválenej žiadosti o NFP, predstavuje</w:t>
      </w:r>
      <w:r w:rsidRPr="00D901D6">
        <w:rPr>
          <w:sz w:val="22"/>
          <w:szCs w:val="22"/>
        </w:rPr>
        <w:t xml:space="preserve">  nedosiahnutie cieľa Projektu a tým</w:t>
      </w:r>
      <w:r w:rsidRPr="00B14C0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z dôvodu rozdielov v podstate charakteru Merateľného ukazovateľa Projektu bez príznaku oproti Merateľnému ukazovateľu Projektu s príznakom (podľa písmena a) tohto odseku). </w:t>
      </w:r>
      <w:r w:rsidRPr="00B14C09">
        <w:rPr>
          <w:sz w:val="22"/>
        </w:rPr>
        <w:t xml:space="preserve"> </w:t>
      </w:r>
    </w:p>
    <w:p w14:paraId="395F22FA" w14:textId="18BF53CA" w:rsidR="00E379A1" w:rsidRPr="00B14C09" w:rsidRDefault="00E379A1" w:rsidP="00B14C09">
      <w:pPr>
        <w:numPr>
          <w:ilvl w:val="2"/>
          <w:numId w:val="10"/>
        </w:numPr>
        <w:tabs>
          <w:tab w:val="left" w:pos="6480"/>
        </w:tabs>
        <w:spacing w:before="120" w:line="276" w:lineRule="auto"/>
        <w:ind w:hanging="360"/>
        <w:jc w:val="both"/>
        <w:rPr>
          <w:sz w:val="22"/>
        </w:rPr>
      </w:pPr>
      <w:r w:rsidRPr="00B14C09">
        <w:rPr>
          <w:sz w:val="22"/>
        </w:rPr>
        <w:t xml:space="preserve">Vo vzťahu k finančnému plneniu Poskytovateľ zníži výšku poskytovaného NFP </w:t>
      </w:r>
      <w:r w:rsidRPr="00D901D6">
        <w:rPr>
          <w:sz w:val="22"/>
          <w:szCs w:val="22"/>
        </w:rPr>
        <w:t>primerane k zníženiu</w:t>
      </w:r>
      <w:r w:rsidRPr="00B14C0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B14C09">
        <w:rPr>
          <w:sz w:val="22"/>
        </w:rPr>
        <w:t xml:space="preserve"> vo vzťahu k tým Aktivitám, v</w:t>
      </w:r>
      <w:r w:rsidRPr="00D901D6">
        <w:rPr>
          <w:sz w:val="22"/>
          <w:szCs w:val="22"/>
        </w:rPr>
        <w:t> </w:t>
      </w:r>
      <w:r w:rsidRPr="00B14C09">
        <w:rPr>
          <w:sz w:val="22"/>
        </w:rPr>
        <w:t xml:space="preserve">ktorých prichádza k dosiahnutiu znižovaného Merateľného ukazovateľa Projektu v zmysle </w:t>
      </w:r>
      <w:r w:rsidRPr="00D901D6">
        <w:rPr>
          <w:sz w:val="22"/>
          <w:szCs w:val="22"/>
        </w:rPr>
        <w:t>článku</w:t>
      </w:r>
      <w:r w:rsidRPr="00B14C09">
        <w:rPr>
          <w:sz w:val="22"/>
        </w:rPr>
        <w:t xml:space="preserve"> 10 </w:t>
      </w:r>
      <w:r w:rsidRPr="00D901D6">
        <w:rPr>
          <w:sz w:val="22"/>
          <w:szCs w:val="22"/>
        </w:rPr>
        <w:t>odsek</w:t>
      </w:r>
      <w:r w:rsidRPr="00B14C09">
        <w:rPr>
          <w:sz w:val="22"/>
        </w:rPr>
        <w:t xml:space="preserve"> 1 VZP a </w:t>
      </w:r>
      <w:r w:rsidRPr="00D901D6">
        <w:rPr>
          <w:sz w:val="22"/>
          <w:szCs w:val="22"/>
        </w:rPr>
        <w:t>vykoná</w:t>
      </w:r>
      <w:r w:rsidRPr="00B14C09">
        <w:rPr>
          <w:sz w:val="22"/>
        </w:rPr>
        <w:t xml:space="preserve"> zodpovedajúce zníženie výdavkov na podporné </w:t>
      </w:r>
      <w:r w:rsidRPr="00D901D6">
        <w:rPr>
          <w:sz w:val="22"/>
          <w:szCs w:val="22"/>
        </w:rPr>
        <w:t>Aktivity Projektu</w:t>
      </w:r>
      <w:r w:rsidRPr="00B14C09">
        <w:rPr>
          <w:sz w:val="22"/>
        </w:rPr>
        <w:t xml:space="preserve">. </w:t>
      </w:r>
    </w:p>
    <w:p w14:paraId="054E3289" w14:textId="4B613B66" w:rsidR="00CE6C35" w:rsidRPr="00B14C09" w:rsidRDefault="00E379A1" w:rsidP="00250176">
      <w:pPr>
        <w:tabs>
          <w:tab w:val="left" w:pos="6480"/>
        </w:tabs>
        <w:spacing w:before="120" w:line="276" w:lineRule="auto"/>
        <w:ind w:left="360"/>
        <w:jc w:val="both"/>
        <w:rPr>
          <w:sz w:val="22"/>
        </w:rPr>
      </w:pPr>
      <w:r w:rsidRPr="00B14C0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B14C09">
        <w:rPr>
          <w:sz w:val="22"/>
        </w:rPr>
        <w:t xml:space="preserve"> úrovne </w:t>
      </w:r>
      <w:r w:rsidRPr="00D901D6">
        <w:rPr>
          <w:sz w:val="22"/>
          <w:szCs w:val="22"/>
        </w:rPr>
        <w:t>plnenia ostatných Merateľných</w:t>
      </w:r>
      <w:r w:rsidRPr="00B14C09">
        <w:rPr>
          <w:sz w:val="22"/>
        </w:rPr>
        <w:t xml:space="preserve"> ukazovateľov </w:t>
      </w:r>
      <w:r w:rsidRPr="00D901D6">
        <w:rPr>
          <w:sz w:val="22"/>
          <w:szCs w:val="22"/>
        </w:rPr>
        <w:t>Projektu,</w:t>
      </w:r>
      <w:r w:rsidRPr="00B14C09">
        <w:rPr>
          <w:sz w:val="22"/>
        </w:rPr>
        <w:t xml:space="preserve"> bez ohľadu na to, o ktorý druh Merateľného ukazovateľa Projektu ide</w:t>
      </w:r>
      <w:r w:rsidR="00CE6C35" w:rsidRPr="00B14C09">
        <w:rPr>
          <w:sz w:val="22"/>
        </w:rPr>
        <w:t xml:space="preserve">.  </w:t>
      </w:r>
    </w:p>
    <w:p w14:paraId="2CBA52BB" w14:textId="32DE92A4" w:rsidR="00B9493E" w:rsidRPr="00B14C09" w:rsidRDefault="00B9493E" w:rsidP="00B14C09">
      <w:pPr>
        <w:numPr>
          <w:ilvl w:val="1"/>
          <w:numId w:val="10"/>
        </w:numPr>
        <w:tabs>
          <w:tab w:val="left" w:pos="6480"/>
        </w:tabs>
        <w:spacing w:before="120" w:line="276" w:lineRule="auto"/>
        <w:jc w:val="both"/>
        <w:rPr>
          <w:sz w:val="22"/>
        </w:rPr>
      </w:pPr>
      <w:r w:rsidRPr="00B14C09">
        <w:rPr>
          <w:sz w:val="22"/>
        </w:rPr>
        <w:lastRenderedPageBreak/>
        <w:t>V prípade zmeny podľa odseku 6.3</w:t>
      </w:r>
      <w:r w:rsidRPr="00D901D6">
        <w:rPr>
          <w:sz w:val="22"/>
          <w:szCs w:val="22"/>
        </w:rPr>
        <w:t xml:space="preserve"> písmeno</w:t>
      </w:r>
      <w:r w:rsidRPr="00B14C09">
        <w:rPr>
          <w:sz w:val="22"/>
        </w:rPr>
        <w:t xml:space="preserve"> g) tohto článku pôjde o Podstatnú zmenu Projektu najmä v prípade, ak posudzovaná zmena viedla k tomu, že by sa činnosť, na ktorú sa má </w:t>
      </w:r>
      <w:r w:rsidRPr="00D901D6">
        <w:rPr>
          <w:sz w:val="22"/>
          <w:szCs w:val="22"/>
        </w:rPr>
        <w:t>NFP</w:t>
      </w:r>
      <w:r w:rsidRPr="00B14C0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B14C0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B14C0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B14C09">
        <w:rPr>
          <w:sz w:val="22"/>
        </w:rPr>
        <w:t xml:space="preserve"> 3 VZP.</w:t>
      </w:r>
    </w:p>
    <w:p w14:paraId="0304A342" w14:textId="77777777" w:rsidR="00B9493E" w:rsidRPr="00B14C09" w:rsidRDefault="00B9493E" w:rsidP="00B14C09">
      <w:pPr>
        <w:numPr>
          <w:ilvl w:val="1"/>
          <w:numId w:val="10"/>
        </w:numPr>
        <w:tabs>
          <w:tab w:val="left" w:pos="6480"/>
        </w:tabs>
        <w:spacing w:before="120" w:line="276" w:lineRule="auto"/>
        <w:jc w:val="both"/>
        <w:rPr>
          <w:sz w:val="22"/>
        </w:rPr>
      </w:pPr>
      <w:r w:rsidRPr="00B14C0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B14C09">
        <w:rPr>
          <w:sz w:val="22"/>
        </w:rPr>
        <w:t xml:space="preserve">d) tohto článku: </w:t>
      </w:r>
    </w:p>
    <w:p w14:paraId="63F7CDDA" w14:textId="1FAC64B0"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porušil uvedenú povinnosť, teda nepožiadal v stanovenej dobe o zmenu Zmluvy o poskytnutí NFP, ide o podstatné porušenie Zmluvy o poskytnutí NFP, </w:t>
      </w:r>
    </w:p>
    <w:p w14:paraId="34A10ADA"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B14C09" w:rsidRDefault="00B9493E" w:rsidP="00B14C09">
      <w:pPr>
        <w:tabs>
          <w:tab w:val="left" w:pos="993"/>
        </w:tabs>
        <w:spacing w:before="120" w:line="276" w:lineRule="auto"/>
        <w:ind w:left="993" w:hanging="273"/>
        <w:jc w:val="both"/>
        <w:rPr>
          <w:sz w:val="22"/>
        </w:rPr>
      </w:pPr>
      <w:r w:rsidRPr="00B14C0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339F75E0" w:rsidR="00B9493E" w:rsidRPr="00B14C09" w:rsidRDefault="00B9493E" w:rsidP="00B14C09">
      <w:pPr>
        <w:tabs>
          <w:tab w:val="left" w:pos="993"/>
        </w:tabs>
        <w:spacing w:before="120" w:line="276" w:lineRule="auto"/>
        <w:ind w:left="993" w:hanging="273"/>
        <w:jc w:val="both"/>
        <w:rPr>
          <w:sz w:val="22"/>
        </w:rPr>
      </w:pPr>
      <w:r w:rsidRPr="00B14C09">
        <w:rPr>
          <w:sz w:val="22"/>
        </w:rPr>
        <w:t>(ii)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B14C09" w:rsidRDefault="00B9493E" w:rsidP="00B14C09">
      <w:pPr>
        <w:tabs>
          <w:tab w:val="left" w:pos="993"/>
        </w:tabs>
        <w:spacing w:before="120" w:line="276" w:lineRule="auto"/>
        <w:ind w:left="993" w:hanging="273"/>
        <w:jc w:val="both"/>
        <w:rPr>
          <w:sz w:val="22"/>
        </w:rPr>
      </w:pPr>
      <w:r w:rsidRPr="00B14C0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11FB87CF" w:rsidR="00072A66" w:rsidRPr="00B14C09" w:rsidRDefault="00B9493E" w:rsidP="00B14C09">
      <w:pPr>
        <w:tabs>
          <w:tab w:val="left" w:pos="709"/>
        </w:tabs>
        <w:spacing w:before="120" w:line="276" w:lineRule="auto"/>
        <w:ind w:left="720"/>
        <w:jc w:val="both"/>
        <w:rPr>
          <w:sz w:val="22"/>
        </w:rPr>
      </w:pPr>
      <w:r w:rsidRPr="00B14C09">
        <w:rPr>
          <w:sz w:val="22"/>
        </w:rPr>
        <w:t xml:space="preserve">Ak Poskytovateľovi nie je doručené prostredníctvom </w:t>
      </w:r>
      <w:r w:rsidRPr="00D901D6">
        <w:rPr>
          <w:sz w:val="22"/>
          <w:szCs w:val="22"/>
        </w:rPr>
        <w:t>ITMS 2014</w:t>
      </w:r>
      <w:r w:rsidRPr="00B14C09">
        <w:rPr>
          <w:sz w:val="22"/>
        </w:rPr>
        <w:t>+ Hlásenie o</w:t>
      </w:r>
      <w:r w:rsidRPr="00D901D6">
        <w:rPr>
          <w:sz w:val="22"/>
          <w:szCs w:val="22"/>
        </w:rPr>
        <w:t xml:space="preserve"> </w:t>
      </w:r>
      <w:r w:rsidRPr="00B14C0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B14C09">
        <w:rPr>
          <w:sz w:val="22"/>
        </w:rPr>
        <w:t>takéto opomenutie Prijímateľa predstavuje podstatné porušenie Zmluvy o poskytnutí NFP.</w:t>
      </w:r>
    </w:p>
    <w:p w14:paraId="4E1EBDD0" w14:textId="7AFD1144" w:rsidR="00B9493E" w:rsidRPr="00B14C09" w:rsidRDefault="00B9493E" w:rsidP="00B14C09">
      <w:pPr>
        <w:numPr>
          <w:ilvl w:val="1"/>
          <w:numId w:val="10"/>
        </w:numPr>
        <w:tabs>
          <w:tab w:val="clear" w:pos="360"/>
          <w:tab w:val="num" w:pos="567"/>
        </w:tabs>
        <w:spacing w:before="120" w:line="276" w:lineRule="auto"/>
        <w:ind w:left="426" w:hanging="426"/>
        <w:jc w:val="both"/>
        <w:rPr>
          <w:sz w:val="22"/>
        </w:rPr>
      </w:pPr>
      <w:commentRangeStart w:id="23"/>
      <w:r w:rsidRPr="00B14C09">
        <w:rPr>
          <w:sz w:val="22"/>
        </w:rPr>
        <w:lastRenderedPageBreak/>
        <w:t xml:space="preserve">Zmluvné strany sa dohodli, že pri predlžovaní doby Realizácie hlavných aktivít Projektu (zmeny podľa odseku 6.3 </w:t>
      </w:r>
      <w:r w:rsidRPr="00D901D6">
        <w:rPr>
          <w:sz w:val="22"/>
          <w:szCs w:val="22"/>
        </w:rPr>
        <w:t xml:space="preserve">písmeno </w:t>
      </w:r>
      <w:r w:rsidRPr="00B14C0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104FB16"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B14C09">
        <w:rPr>
          <w:sz w:val="22"/>
        </w:rPr>
        <w:t xml:space="preserve"> 1 </w:t>
      </w:r>
      <w:r w:rsidRPr="00D901D6">
        <w:rPr>
          <w:sz w:val="22"/>
          <w:szCs w:val="22"/>
        </w:rPr>
        <w:t>odsek</w:t>
      </w:r>
      <w:r w:rsidRPr="00B14C0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B14C09">
        <w:rPr>
          <w:sz w:val="22"/>
        </w:rPr>
        <w:t>t.j</w:t>
      </w:r>
      <w:proofErr w:type="spellEnd"/>
      <w:r w:rsidRPr="00B14C09">
        <w:rPr>
          <w:sz w:val="22"/>
        </w:rPr>
        <w:t xml:space="preserve">. jej plynutie sa neprerušuje počas obdobia medzi uplynutím pôvodne dohodnutého termínu Ukončenia realizácie hlavných aktivít Projektu a podaním žiadosti o zmenu. </w:t>
      </w:r>
    </w:p>
    <w:p w14:paraId="14EBE04D" w14:textId="045B146D"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B14C0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B14C09">
        <w:rPr>
          <w:sz w:val="22"/>
        </w:rPr>
        <w:t xml:space="preserve">článku 2 </w:t>
      </w:r>
      <w:r w:rsidRPr="00D901D6">
        <w:rPr>
          <w:sz w:val="22"/>
          <w:szCs w:val="22"/>
        </w:rPr>
        <w:t>odsek</w:t>
      </w:r>
      <w:r w:rsidRPr="00B14C09">
        <w:rPr>
          <w:sz w:val="22"/>
        </w:rPr>
        <w:t xml:space="preserve"> 2.4 zmluvy a </w:t>
      </w:r>
      <w:r w:rsidRPr="00D901D6">
        <w:rPr>
          <w:sz w:val="22"/>
          <w:szCs w:val="22"/>
        </w:rPr>
        <w:t>článku</w:t>
      </w:r>
      <w:r w:rsidRPr="00B14C09">
        <w:rPr>
          <w:sz w:val="22"/>
        </w:rPr>
        <w:t xml:space="preserve"> 9 </w:t>
      </w:r>
      <w:r w:rsidRPr="00D901D6">
        <w:rPr>
          <w:sz w:val="22"/>
          <w:szCs w:val="22"/>
        </w:rPr>
        <w:t>odsek</w:t>
      </w:r>
      <w:r w:rsidRPr="00B14C09">
        <w:rPr>
          <w:sz w:val="22"/>
        </w:rPr>
        <w:t xml:space="preserve"> 4 </w:t>
      </w:r>
      <w:r w:rsidRPr="00D901D6">
        <w:rPr>
          <w:sz w:val="22"/>
          <w:szCs w:val="22"/>
        </w:rPr>
        <w:t>písmeno</w:t>
      </w:r>
      <w:r w:rsidRPr="00B14C09">
        <w:rPr>
          <w:sz w:val="22"/>
        </w:rPr>
        <w:t xml:space="preserve">. b) bod vii) VZP. Existujúcimi dokladmi podľa prvej vety tohto </w:t>
      </w:r>
      <w:r w:rsidRPr="00D901D6">
        <w:rPr>
          <w:sz w:val="22"/>
          <w:szCs w:val="22"/>
        </w:rPr>
        <w:t>písmena</w:t>
      </w:r>
      <w:r w:rsidRPr="00B14C09">
        <w:rPr>
          <w:sz w:val="22"/>
        </w:rPr>
        <w:t xml:space="preserve"> c) sú najmä znalecký posudok vypracovaný znalcom v príslušnom znaleckom odbore, odborné vyjadrenie alebo stanovisko znalca alebo inej odborne spôsobilej osoby v príslušnom odvetví alebo odbore. </w:t>
      </w:r>
      <w:commentRangeEnd w:id="23"/>
      <w:r w:rsidRPr="00D901D6">
        <w:rPr>
          <w:rStyle w:val="Odkaznakomentr"/>
          <w:sz w:val="22"/>
          <w:szCs w:val="22"/>
        </w:rPr>
        <w:commentReference w:id="23"/>
      </w:r>
    </w:p>
    <w:p w14:paraId="3808B188" w14:textId="09C6E1CF" w:rsidR="00B9493E" w:rsidRPr="00B14C09" w:rsidRDefault="00B9493E" w:rsidP="00B14C09">
      <w:pPr>
        <w:numPr>
          <w:ilvl w:val="1"/>
          <w:numId w:val="10"/>
        </w:numPr>
        <w:tabs>
          <w:tab w:val="left" w:pos="540"/>
        </w:tabs>
        <w:spacing w:before="120" w:line="276" w:lineRule="auto"/>
        <w:jc w:val="both"/>
        <w:rPr>
          <w:sz w:val="22"/>
        </w:rPr>
      </w:pPr>
      <w:r w:rsidRPr="00D901D6">
        <w:rPr>
          <w:sz w:val="22"/>
          <w:szCs w:val="22"/>
        </w:rPr>
        <w:t>V</w:t>
      </w:r>
      <w:r w:rsidRPr="00B14C09">
        <w:rPr>
          <w:sz w:val="22"/>
        </w:rPr>
        <w:t> prípade významnejších zmien, ktoré nie sú uvedené v </w:t>
      </w:r>
      <w:r w:rsidRPr="00D901D6">
        <w:rPr>
          <w:sz w:val="22"/>
          <w:szCs w:val="22"/>
        </w:rPr>
        <w:t>odseku</w:t>
      </w:r>
      <w:r w:rsidRPr="00B14C0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w:t>
      </w:r>
      <w:r w:rsidR="00CE15AE" w:rsidRPr="00901E68">
        <w:rPr>
          <w:sz w:val="22"/>
          <w:szCs w:val="22"/>
        </w:rPr>
        <w:t>o finančnej kontrole a audite a o zmene a doplnení niektorých zákonov (ďalej len "zákon o finančnej kontrole a audite")</w:t>
      </w:r>
      <w:r w:rsidR="00CE15AE">
        <w:rPr>
          <w:sz w:val="22"/>
          <w:szCs w:val="22"/>
        </w:rPr>
        <w:t xml:space="preserve"> </w:t>
      </w:r>
      <w:r w:rsidRPr="00B14C09">
        <w:rPr>
          <w:sz w:val="22"/>
        </w:rPr>
        <w:t xml:space="preserve"> 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B14C0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B14C09">
        <w:rPr>
          <w:sz w:val="22"/>
        </w:rPr>
        <w:t xml:space="preserve"> Žiadosť o zmenu Zmluvy o poskytnutí NFP, podávaná v zmysle tohto odseku 6.10, sa vzťahuje na nasledovné </w:t>
      </w:r>
      <w:r w:rsidRPr="00D901D6">
        <w:rPr>
          <w:sz w:val="22"/>
          <w:szCs w:val="22"/>
        </w:rPr>
        <w:t>významnejšie zmeny</w:t>
      </w:r>
      <w:r w:rsidRPr="00B14C09">
        <w:rPr>
          <w:sz w:val="22"/>
        </w:rPr>
        <w:t>:</w:t>
      </w:r>
    </w:p>
    <w:p w14:paraId="408F73CA" w14:textId="125CFBB0" w:rsidR="00B9493E" w:rsidRPr="00B14C09" w:rsidRDefault="00B9493E" w:rsidP="00B14C09">
      <w:pPr>
        <w:numPr>
          <w:ilvl w:val="0"/>
          <w:numId w:val="11"/>
        </w:numPr>
        <w:spacing w:before="120" w:line="276" w:lineRule="auto"/>
        <w:jc w:val="both"/>
        <w:rPr>
          <w:sz w:val="22"/>
        </w:rPr>
      </w:pPr>
      <w:r w:rsidRPr="00B14C09">
        <w:rPr>
          <w:sz w:val="22"/>
        </w:rPr>
        <w:t xml:space="preserve">Akejkoľvek odchýlky v rozpočte Projektu týkajúcej sa Oprávnených výdavkov, </w:t>
      </w:r>
      <w:commentRangeStart w:id="24"/>
      <w:r w:rsidRPr="00B14C09">
        <w:rPr>
          <w:sz w:val="22"/>
        </w:rPr>
        <w:t xml:space="preserve">to neplatí, ak ide o zníženie výšky Oprávnených výdavkov a takéto zníženie nemá vplyv na dosiahnutie cieľa Projektu definovaného v článku 2, </w:t>
      </w:r>
      <w:r w:rsidRPr="00D901D6">
        <w:rPr>
          <w:bCs/>
          <w:sz w:val="22"/>
          <w:szCs w:val="22"/>
        </w:rPr>
        <w:t>odsek</w:t>
      </w:r>
      <w:r w:rsidRPr="00B14C09">
        <w:rPr>
          <w:sz w:val="22"/>
        </w:rPr>
        <w:t xml:space="preserve"> 2.2 tejto zmluvy</w:t>
      </w:r>
      <w:commentRangeEnd w:id="24"/>
      <w:r w:rsidRPr="00D901D6">
        <w:rPr>
          <w:rStyle w:val="Odkaznakomentr"/>
          <w:sz w:val="22"/>
          <w:szCs w:val="22"/>
        </w:rPr>
        <w:commentReference w:id="24"/>
      </w:r>
      <w:r w:rsidRPr="00B14C09">
        <w:rPr>
          <w:sz w:val="22"/>
        </w:rPr>
        <w:t xml:space="preserve">. Súčasťou žiadosti o zmenu v tomto </w:t>
      </w:r>
      <w:r w:rsidRPr="00B14C09">
        <w:rPr>
          <w:sz w:val="22"/>
        </w:rPr>
        <w:lastRenderedPageBreak/>
        <w:t xml:space="preserve">prípade sú, okrem vyplnenia štandardného formuláru týkajúceho sa žiadosti o zmenu, ktorý vydáva Poskytovateľ, aj nasledovné informácie/údaje: </w:t>
      </w:r>
    </w:p>
    <w:p w14:paraId="5A59EDDD" w14:textId="7932F472" w:rsidR="00B9493E" w:rsidRPr="00B14C09" w:rsidRDefault="00B9493E" w:rsidP="00B14C09">
      <w:pPr>
        <w:pStyle w:val="AOHead4"/>
        <w:numPr>
          <w:ilvl w:val="3"/>
          <w:numId w:val="21"/>
        </w:numPr>
        <w:spacing w:before="120" w:line="276" w:lineRule="auto"/>
      </w:pPr>
      <w:r w:rsidRPr="00B14C0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B14C09">
        <w:t xml:space="preserve">10a zákona </w:t>
      </w:r>
      <w:r w:rsidRPr="00D901D6">
        <w:t>č. 25/2006 Z. z.</w:t>
      </w:r>
      <w:r w:rsidR="00CE15AE">
        <w:t xml:space="preserve"> </w:t>
      </w:r>
      <w:r w:rsidR="00CE15AE" w:rsidRPr="006A0A38">
        <w:rPr>
          <w:rFonts w:eastAsia="Times New Roman"/>
          <w:lang w:eastAsia="sk-SK"/>
        </w:rPr>
        <w:t>o verejnom obstarávaní a o zmene a doplnení niektorých zákonov  (ďalej len "zákon č. 25/2006 Z. z."),</w:t>
      </w:r>
    </w:p>
    <w:p w14:paraId="47071D30" w14:textId="77777777" w:rsidR="00B9493E" w:rsidRPr="00B14C09" w:rsidRDefault="00B9493E" w:rsidP="00B14C09">
      <w:pPr>
        <w:pStyle w:val="AOHead4"/>
        <w:numPr>
          <w:ilvl w:val="3"/>
          <w:numId w:val="21"/>
        </w:numPr>
        <w:spacing w:before="120" w:line="276" w:lineRule="auto"/>
      </w:pPr>
      <w:r w:rsidRPr="00B14C09">
        <w:t xml:space="preserve">v prípade zmeny vecného plnenia, ktorého dôsledkom je navrhovaná zmena v rozpočte Projektu, uvedenie dôvodu, pre ktorý k zmene došlo, osobitne v prípade, ak nepredstavuje prínos pre Projekt, </w:t>
      </w:r>
      <w:proofErr w:type="spellStart"/>
      <w:r w:rsidRPr="00B14C09">
        <w:t>t.j</w:t>
      </w:r>
      <w:proofErr w:type="spellEnd"/>
      <w:r w:rsidRPr="00B14C09">
        <w:t xml:space="preserve">. ak nepredstavuje zlepšenie oproti pôvodnému stavu Projektu, </w:t>
      </w:r>
    </w:p>
    <w:p w14:paraId="76F79579" w14:textId="02765116" w:rsidR="00B9493E" w:rsidRPr="00B14C09" w:rsidRDefault="00B9493E" w:rsidP="00B14C09">
      <w:pPr>
        <w:pStyle w:val="AOHead4"/>
        <w:numPr>
          <w:ilvl w:val="3"/>
          <w:numId w:val="21"/>
        </w:numPr>
        <w:spacing w:before="120" w:line="276" w:lineRule="auto"/>
      </w:pPr>
      <w:r w:rsidRPr="00026CD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26CD9">
        <w:t xml:space="preserve"> c) z definície Podstatnej zmeny Projektu uvedenej v článku 1 </w:t>
      </w:r>
      <w:r w:rsidRPr="00D901D6">
        <w:t>odsek</w:t>
      </w:r>
      <w:r w:rsidRPr="00026CD9">
        <w:t xml:space="preserve"> 3 VZP (vplyv na povahu, ciele alebo podmienky realizácie Projektu</w:t>
      </w:r>
      <w:r w:rsidRPr="00D901D6">
        <w:t>).</w:t>
      </w:r>
      <w:r w:rsidRPr="00B14C09">
        <w:t xml:space="preserve">  </w:t>
      </w:r>
    </w:p>
    <w:p w14:paraId="132E3766" w14:textId="77777777" w:rsidR="00B9493E" w:rsidRPr="00B14C09" w:rsidRDefault="00B9493E" w:rsidP="00B14C09">
      <w:pPr>
        <w:numPr>
          <w:ilvl w:val="0"/>
          <w:numId w:val="11"/>
        </w:numPr>
        <w:spacing w:before="120" w:line="276" w:lineRule="auto"/>
        <w:jc w:val="both"/>
        <w:rPr>
          <w:sz w:val="22"/>
        </w:rPr>
      </w:pPr>
      <w:r w:rsidRPr="00B14C0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B14C09">
        <w:rPr>
          <w:color w:val="3366FF"/>
          <w:sz w:val="22"/>
        </w:rPr>
        <w:t xml:space="preserve"> </w:t>
      </w:r>
      <w:r w:rsidRPr="00B14C09">
        <w:rPr>
          <w:sz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B14C09" w:rsidRDefault="00B9493E" w:rsidP="00B14C09">
      <w:pPr>
        <w:numPr>
          <w:ilvl w:val="1"/>
          <w:numId w:val="10"/>
        </w:numPr>
        <w:tabs>
          <w:tab w:val="clear" w:pos="360"/>
          <w:tab w:val="num" w:pos="540"/>
          <w:tab w:val="left" w:pos="6480"/>
        </w:tabs>
        <w:spacing w:before="120" w:line="276" w:lineRule="auto"/>
        <w:jc w:val="both"/>
        <w:rPr>
          <w:sz w:val="22"/>
        </w:rPr>
      </w:pPr>
      <w:r w:rsidRPr="00B14C09">
        <w:rPr>
          <w:sz w:val="22"/>
        </w:rPr>
        <w:t xml:space="preserve">Právne účinky vo vzťahu k oprávnenosti výdavkov súvisiacich so zmenou Projektu nastanú: </w:t>
      </w:r>
    </w:p>
    <w:p w14:paraId="7817377F"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menej významnej zmene, ktorú Poskytovateľ akceptuje podľa odseku 6.2 písmeno d) tohto článku, v </w:t>
      </w:r>
      <w:r w:rsidRPr="00D901D6">
        <w:rPr>
          <w:sz w:val="22"/>
          <w:szCs w:val="22"/>
        </w:rPr>
        <w:t xml:space="preserve">kalendárny </w:t>
      </w:r>
      <w:r w:rsidRPr="00B14C09">
        <w:rPr>
          <w:sz w:val="22"/>
        </w:rPr>
        <w:t xml:space="preserve">deň, kedy zmena skutočne vznikla, </w:t>
      </w:r>
    </w:p>
    <w:p w14:paraId="2DB8ED63"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1011796F"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 xml:space="preserve">pri významnejšej zmene podliehajúcej zmenovému konaniu ex- </w:t>
      </w:r>
      <w:proofErr w:type="spellStart"/>
      <w:r w:rsidRPr="00B14C09">
        <w:rPr>
          <w:sz w:val="22"/>
        </w:rPr>
        <w:t>ante</w:t>
      </w:r>
      <w:proofErr w:type="spellEnd"/>
      <w:r w:rsidRPr="00B14C09">
        <w:rPr>
          <w:sz w:val="22"/>
        </w:rPr>
        <w:t xml:space="preserve"> (významnejšie zmeny podľa odseku 6.3 tohto článku) v </w:t>
      </w:r>
      <w:r w:rsidRPr="00D901D6">
        <w:rPr>
          <w:sz w:val="22"/>
          <w:szCs w:val="22"/>
        </w:rPr>
        <w:t xml:space="preserve">kalendárny </w:t>
      </w:r>
      <w:r w:rsidRPr="00B14C09">
        <w:rPr>
          <w:sz w:val="22"/>
        </w:rPr>
        <w:t xml:space="preserve">deň </w:t>
      </w:r>
      <w:r w:rsidRPr="00D901D6">
        <w:rPr>
          <w:sz w:val="22"/>
          <w:szCs w:val="22"/>
        </w:rPr>
        <w:t>odoslania</w:t>
      </w:r>
      <w:r w:rsidRPr="00B14C09">
        <w:rPr>
          <w:sz w:val="22"/>
        </w:rPr>
        <w:t xml:space="preserve"> žiadosti o zmenu zo strany </w:t>
      </w:r>
      <w:r w:rsidRPr="00B14C09">
        <w:rPr>
          <w:sz w:val="22"/>
        </w:rPr>
        <w:lastRenderedPageBreak/>
        <w:t xml:space="preserve">Prijímateľa Poskytovateľovi, ak bola zmena schválená, alebo v neskorší </w:t>
      </w:r>
      <w:r w:rsidRPr="00D901D6">
        <w:rPr>
          <w:sz w:val="22"/>
          <w:szCs w:val="22"/>
        </w:rPr>
        <w:t xml:space="preserve">kalendárny </w:t>
      </w:r>
      <w:r w:rsidRPr="00B14C09">
        <w:rPr>
          <w:sz w:val="22"/>
        </w:rPr>
        <w:t xml:space="preserve">deň vyplývajúci zo schválenia žiadosti o zmenu, </w:t>
      </w:r>
    </w:p>
    <w:p w14:paraId="4DE6F4F5" w14:textId="77777777" w:rsidR="00B9493E" w:rsidRPr="00B14C09" w:rsidRDefault="00B9493E" w:rsidP="00B14C09">
      <w:pPr>
        <w:numPr>
          <w:ilvl w:val="2"/>
          <w:numId w:val="10"/>
        </w:numPr>
        <w:tabs>
          <w:tab w:val="left" w:pos="6480"/>
        </w:tabs>
        <w:spacing w:before="120" w:line="276" w:lineRule="auto"/>
        <w:ind w:hanging="360"/>
        <w:jc w:val="both"/>
        <w:rPr>
          <w:sz w:val="22"/>
        </w:rPr>
      </w:pPr>
      <w:r w:rsidRPr="00B14C09">
        <w:rPr>
          <w:sz w:val="22"/>
        </w:rPr>
        <w:t>pri významnejšej zmene podliehajúcej zmenovému konaniu ex- post (významnejšie zmeny podľa odseku 6.10 tohto článku) v </w:t>
      </w:r>
      <w:r w:rsidRPr="00D901D6">
        <w:rPr>
          <w:sz w:val="22"/>
          <w:szCs w:val="22"/>
        </w:rPr>
        <w:t xml:space="preserve">kalendárny </w:t>
      </w:r>
      <w:r w:rsidRPr="00B14C09">
        <w:rPr>
          <w:sz w:val="22"/>
        </w:rPr>
        <w:t xml:space="preserve">deň, kedy významnejšia zmena nastala. </w:t>
      </w:r>
    </w:p>
    <w:p w14:paraId="30504CAC" w14:textId="77777777"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096C52E6"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B14C0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BB4F52F"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 xml:space="preserve">Maximálna výška NFP uvedená v článku 3 </w:t>
      </w:r>
      <w:r w:rsidRPr="00D901D6">
        <w:rPr>
          <w:sz w:val="22"/>
          <w:szCs w:val="22"/>
        </w:rPr>
        <w:t>odsek</w:t>
      </w:r>
      <w:r w:rsidRPr="00B14C09">
        <w:rPr>
          <w:sz w:val="22"/>
        </w:rPr>
        <w:t xml:space="preserve"> 3.1 zmluvy nie je ustanoveniami tohto článku 6 dotknutá.</w:t>
      </w:r>
    </w:p>
    <w:p w14:paraId="37DAA44D" w14:textId="082EC553" w:rsidR="00B9493E"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B14C09">
        <w:rPr>
          <w:sz w:val="22"/>
        </w:rPr>
        <w:t xml:space="preserve"> </w:t>
      </w:r>
    </w:p>
    <w:p w14:paraId="301A641C" w14:textId="59DDE262" w:rsidR="00CE6C35" w:rsidRPr="00B14C09" w:rsidRDefault="00B9493E" w:rsidP="00B14C09">
      <w:pPr>
        <w:numPr>
          <w:ilvl w:val="1"/>
          <w:numId w:val="10"/>
        </w:numPr>
        <w:tabs>
          <w:tab w:val="clear" w:pos="360"/>
          <w:tab w:val="num" w:pos="540"/>
        </w:tabs>
        <w:spacing w:before="120" w:line="276" w:lineRule="auto"/>
        <w:ind w:left="540" w:hanging="540"/>
        <w:jc w:val="both"/>
        <w:rPr>
          <w:sz w:val="22"/>
        </w:rPr>
      </w:pPr>
      <w:r w:rsidRPr="00B14C0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B14C09">
        <w:rPr>
          <w:sz w:val="22"/>
        </w:rPr>
        <w:t xml:space="preserve">. </w:t>
      </w:r>
    </w:p>
    <w:p w14:paraId="7DE1473B" w14:textId="77777777" w:rsidR="002E0EEE" w:rsidRPr="00B14C09" w:rsidRDefault="002E0EEE" w:rsidP="00B14C09">
      <w:pPr>
        <w:tabs>
          <w:tab w:val="num" w:pos="567"/>
        </w:tabs>
        <w:spacing w:before="120" w:line="276" w:lineRule="auto"/>
        <w:ind w:left="567"/>
        <w:rPr>
          <w:sz w:val="22"/>
        </w:rPr>
      </w:pPr>
    </w:p>
    <w:p w14:paraId="7F7F6075" w14:textId="77777777" w:rsidR="00CE6C35" w:rsidRPr="00B14C09" w:rsidRDefault="00CE6C35" w:rsidP="00B14C09">
      <w:pPr>
        <w:pStyle w:val="Nadpis3"/>
        <w:numPr>
          <w:ilvl w:val="0"/>
          <w:numId w:val="4"/>
        </w:numPr>
        <w:spacing w:before="120" w:after="0" w:line="276" w:lineRule="auto"/>
        <w:jc w:val="both"/>
        <w:rPr>
          <w:rFonts w:ascii="Times New Roman" w:hAnsi="Times New Roman"/>
          <w:sz w:val="22"/>
        </w:rPr>
      </w:pPr>
      <w:r w:rsidRPr="00B14C09">
        <w:rPr>
          <w:rFonts w:ascii="Times New Roman" w:hAnsi="Times New Roman"/>
          <w:sz w:val="22"/>
        </w:rPr>
        <w:t>ZÁVEREČNÉ USTANOVENIA</w:t>
      </w:r>
    </w:p>
    <w:p w14:paraId="54A463FC" w14:textId="77777777" w:rsidR="00CE6C35" w:rsidRPr="00B14C09" w:rsidRDefault="00CE6C35" w:rsidP="00B14C09">
      <w:pPr>
        <w:spacing w:line="276" w:lineRule="auto"/>
        <w:rPr>
          <w:sz w:val="22"/>
        </w:rPr>
      </w:pPr>
    </w:p>
    <w:p w14:paraId="419CA193" w14:textId="32D8B426" w:rsidR="00CE6C35" w:rsidRPr="00B14C09" w:rsidRDefault="00CE6C35" w:rsidP="00B14C09">
      <w:pPr>
        <w:spacing w:line="276" w:lineRule="auto"/>
        <w:ind w:left="539" w:hanging="539"/>
        <w:jc w:val="both"/>
        <w:rPr>
          <w:sz w:val="22"/>
        </w:rPr>
      </w:pPr>
      <w:r w:rsidRPr="00B14C09">
        <w:rPr>
          <w:sz w:val="22"/>
        </w:rPr>
        <w:t xml:space="preserve">7. 1 </w:t>
      </w:r>
      <w:r w:rsidRPr="00B14C09">
        <w:rPr>
          <w:sz w:val="22"/>
        </w:rPr>
        <w:tab/>
        <w:t xml:space="preserve">Zmluva o poskytnutí NFP nadobúda platnosť dňom neskoršieho podpisu Zmluvných strán a </w:t>
      </w:r>
      <w:r w:rsidR="00170204" w:rsidRPr="00B14C09">
        <w:rPr>
          <w:sz w:val="22"/>
        </w:rPr>
        <w:t>účinnosť v súlade s § 47a</w:t>
      </w:r>
      <w:r w:rsidRPr="00B14C09">
        <w:rPr>
          <w:sz w:val="22"/>
        </w:rPr>
        <w:t xml:space="preserve"> Občianskeho zákonníka nadobúda kalendárnym dňom nasledujúcim po dni jej zverejnenia Poskytovateľom v Centrálnom registri zmlúv. Ak Poskytovateľ aj Prijímateľ sú obaja povinnými osobami podľa zákona č. 211/2000 Z.</w:t>
      </w:r>
      <w:r w:rsidR="00CE15AE">
        <w:rPr>
          <w:sz w:val="22"/>
        </w:rPr>
        <w:t xml:space="preserve"> </w:t>
      </w:r>
      <w:r w:rsidRPr="00B14C09">
        <w:rPr>
          <w:sz w:val="22"/>
        </w:rPr>
        <w:t>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1C54E52A" w:rsidR="00CE6C35" w:rsidRPr="00B14C09" w:rsidRDefault="00CE6C35" w:rsidP="00B14C09">
      <w:pPr>
        <w:spacing w:before="120" w:line="276" w:lineRule="auto"/>
        <w:ind w:left="539" w:hanging="539"/>
        <w:jc w:val="both"/>
        <w:rPr>
          <w:sz w:val="22"/>
        </w:rPr>
      </w:pPr>
      <w:r w:rsidRPr="00B14C09">
        <w:rPr>
          <w:sz w:val="22"/>
        </w:rPr>
        <w:t>7.2.</w:t>
      </w:r>
      <w:r w:rsidRPr="00B14C09">
        <w:rPr>
          <w:sz w:val="22"/>
        </w:rPr>
        <w:tab/>
        <w:t>Zmluva o poskytnutí NFP sa uzatvára na dobu určitú a jej platnosť a účinnosť končí schválením poslednej Následnej monitorovacej správy, ktorú je Prijímateľ povinný predložiť Poskytovateľovi v sú</w:t>
      </w:r>
      <w:r w:rsidR="00170204" w:rsidRPr="00B14C09">
        <w:rPr>
          <w:sz w:val="22"/>
        </w:rPr>
        <w:t xml:space="preserve">lade s ustanovením článku 4 </w:t>
      </w:r>
      <w:r w:rsidR="00170204" w:rsidRPr="00D901D6">
        <w:rPr>
          <w:sz w:val="22"/>
          <w:szCs w:val="22"/>
        </w:rPr>
        <w:t>odsek</w:t>
      </w:r>
      <w:r w:rsidRPr="00B14C0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B14C09" w:rsidRDefault="00CE6C35" w:rsidP="00B14C09">
      <w:pPr>
        <w:numPr>
          <w:ilvl w:val="1"/>
          <w:numId w:val="22"/>
        </w:numPr>
        <w:spacing w:before="120" w:line="276" w:lineRule="auto"/>
        <w:jc w:val="both"/>
        <w:rPr>
          <w:sz w:val="22"/>
        </w:rPr>
      </w:pPr>
      <w:r w:rsidRPr="00B14C09">
        <w:rPr>
          <w:sz w:val="22"/>
        </w:rPr>
        <w:t xml:space="preserve">článku 10, 12 a 19  VZP, ktorých platnosť a účinnosť končí 31. decembra 2028 alebo po tomto dátume vysporiadaním finančných vzťahov medzi Poskytovateľom </w:t>
      </w:r>
      <w:r w:rsidRPr="00B14C09">
        <w:rPr>
          <w:sz w:val="22"/>
        </w:rPr>
        <w:lastRenderedPageBreak/>
        <w:t>a Prijímateľom na základe Zmluvy o poskytnutí NFP, ak nedošlo k ich vysporiadaniu k 31. decembru 2028;</w:t>
      </w:r>
    </w:p>
    <w:p w14:paraId="28399D39" w14:textId="77777777" w:rsidR="00CE6C35" w:rsidRPr="00B14C09" w:rsidRDefault="00CE6C35" w:rsidP="00B14C09">
      <w:pPr>
        <w:numPr>
          <w:ilvl w:val="1"/>
          <w:numId w:val="22"/>
        </w:numPr>
        <w:spacing w:before="120" w:line="276" w:lineRule="auto"/>
        <w:jc w:val="both"/>
        <w:rPr>
          <w:sz w:val="22"/>
        </w:rPr>
      </w:pPr>
      <w:r w:rsidRPr="00B14C0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FE840F7" w:rsidR="00CE6C35" w:rsidRPr="00B14C09" w:rsidRDefault="00CE6C35" w:rsidP="00B14C09">
      <w:pPr>
        <w:numPr>
          <w:ilvl w:val="1"/>
          <w:numId w:val="22"/>
        </w:numPr>
        <w:spacing w:before="120" w:line="276" w:lineRule="auto"/>
        <w:jc w:val="both"/>
        <w:rPr>
          <w:sz w:val="22"/>
        </w:rPr>
      </w:pPr>
      <w:r w:rsidRPr="00B14C09">
        <w:rPr>
          <w:sz w:val="22"/>
        </w:rPr>
        <w:t>projektov, v rámci ktorých došlo k poskytnutiu štátnej pomoci, platnosť a účinnosť článku 10 a článku 19 VZP trvá po dobu stanovenú</w:t>
      </w:r>
      <w:r w:rsidR="005F6420" w:rsidRPr="00B14C09">
        <w:rPr>
          <w:sz w:val="22"/>
        </w:rPr>
        <w:t xml:space="preserve"> v bodoch (i) a (ii) tohto </w:t>
      </w:r>
      <w:r w:rsidR="005F6420" w:rsidRPr="00D901D6">
        <w:rPr>
          <w:sz w:val="22"/>
          <w:szCs w:val="22"/>
        </w:rPr>
        <w:t>písmena</w:t>
      </w:r>
      <w:r w:rsidRPr="00B14C09">
        <w:rPr>
          <w:sz w:val="22"/>
        </w:rPr>
        <w:t xml:space="preserve"> c), ak z písmen a) a b) tohto odseku 7.2 nevyplývajú dlhšie lehoty:  </w:t>
      </w:r>
    </w:p>
    <w:p w14:paraId="5CE20830" w14:textId="55635B4F" w:rsidR="00CE6C35" w:rsidRPr="00B14C09" w:rsidRDefault="00CE6C35" w:rsidP="00B14C09">
      <w:pPr>
        <w:spacing w:before="120" w:line="276" w:lineRule="auto"/>
        <w:ind w:left="1800" w:hanging="360"/>
        <w:jc w:val="both"/>
        <w:rPr>
          <w:sz w:val="22"/>
        </w:rPr>
      </w:pPr>
      <w:r w:rsidRPr="00B14C09">
        <w:rPr>
          <w:sz w:val="22"/>
        </w:rPr>
        <w:t>(i) platnosť a účinnosť článku 19 VZP končí uplynutím 10 rokov od schválenia</w:t>
      </w:r>
      <w:r w:rsidR="00170204" w:rsidRPr="00B14C09">
        <w:rPr>
          <w:sz w:val="22"/>
        </w:rPr>
        <w:t xml:space="preserve"> </w:t>
      </w:r>
      <w:r w:rsidR="00170204" w:rsidRPr="00D901D6">
        <w:rPr>
          <w:sz w:val="22"/>
          <w:szCs w:val="22"/>
        </w:rPr>
        <w:t>poslednej</w:t>
      </w:r>
      <w:r w:rsidRPr="00D901D6">
        <w:rPr>
          <w:sz w:val="22"/>
          <w:szCs w:val="22"/>
        </w:rPr>
        <w:t xml:space="preserve"> </w:t>
      </w:r>
      <w:r w:rsidRPr="00B14C09">
        <w:rPr>
          <w:sz w:val="22"/>
        </w:rPr>
        <w:t xml:space="preserve">Následnej monitorovacej správy a </w:t>
      </w:r>
    </w:p>
    <w:p w14:paraId="66611119" w14:textId="2DD1820A" w:rsidR="00CE6C35" w:rsidRPr="00B14C09" w:rsidRDefault="00CE6C35" w:rsidP="00B14C09">
      <w:pPr>
        <w:spacing w:before="120" w:line="276" w:lineRule="auto"/>
        <w:ind w:left="1800" w:hanging="360"/>
        <w:jc w:val="both"/>
        <w:rPr>
          <w:sz w:val="22"/>
        </w:rPr>
      </w:pPr>
      <w:r w:rsidRPr="00B14C09">
        <w:rPr>
          <w:sz w:val="22"/>
        </w:rPr>
        <w:t>(ii) platnosť a účinnosť článku 10 VZP v súvislosti s vymáhaním štátnej pomoci</w:t>
      </w:r>
      <w:r w:rsidR="00CE15AE">
        <w:rPr>
          <w:sz w:val="22"/>
        </w:rPr>
        <w:t xml:space="preserve"> </w:t>
      </w:r>
      <w:r w:rsidR="00CE15AE">
        <w:rPr>
          <w:sz w:val="22"/>
          <w:szCs w:val="22"/>
        </w:rPr>
        <w:t>poskytnutej v rozpore s uplatniteľnými pravidlami vyplývajúcimi z právnych predpisov SR a právnych aktov EÚ</w:t>
      </w:r>
      <w:r w:rsidRPr="00B14C09">
        <w:rPr>
          <w:sz w:val="22"/>
        </w:rPr>
        <w:t xml:space="preserve"> končí uplynutím 10 rokov od schválenia</w:t>
      </w:r>
      <w:r w:rsidR="007979DF" w:rsidRPr="00B14C09">
        <w:rPr>
          <w:sz w:val="22"/>
        </w:rPr>
        <w:t xml:space="preserve"> </w:t>
      </w:r>
      <w:r w:rsidR="007979DF" w:rsidRPr="00D901D6">
        <w:rPr>
          <w:sz w:val="22"/>
          <w:szCs w:val="22"/>
        </w:rPr>
        <w:t>poslednej</w:t>
      </w:r>
      <w:r w:rsidRPr="00D901D6">
        <w:rPr>
          <w:sz w:val="22"/>
          <w:szCs w:val="22"/>
        </w:rPr>
        <w:t xml:space="preserve"> </w:t>
      </w:r>
      <w:r w:rsidRPr="00B14C09">
        <w:rPr>
          <w:sz w:val="22"/>
        </w:rPr>
        <w:t xml:space="preserve">Následnej monitorovacej správy. </w:t>
      </w:r>
    </w:p>
    <w:p w14:paraId="34D9C8FE" w14:textId="77777777" w:rsidR="00CE6C35" w:rsidRPr="00B14C09" w:rsidRDefault="00CE6C35" w:rsidP="00B14C09">
      <w:pPr>
        <w:spacing w:before="120" w:line="276" w:lineRule="auto"/>
        <w:ind w:left="708"/>
        <w:jc w:val="both"/>
        <w:rPr>
          <w:sz w:val="22"/>
        </w:rPr>
      </w:pPr>
      <w:r w:rsidRPr="00B14C0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B14C09" w:rsidRDefault="00CE6C35" w:rsidP="00B14C09">
      <w:pPr>
        <w:tabs>
          <w:tab w:val="num" w:pos="540"/>
        </w:tabs>
        <w:spacing w:before="120" w:line="276" w:lineRule="auto"/>
        <w:ind w:left="540" w:hanging="540"/>
        <w:jc w:val="both"/>
        <w:rPr>
          <w:sz w:val="22"/>
        </w:rPr>
      </w:pPr>
      <w:r w:rsidRPr="00B14C09">
        <w:rPr>
          <w:sz w:val="22"/>
        </w:rPr>
        <w:t>7.3.</w:t>
      </w:r>
      <w:r w:rsidRPr="00B14C0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B14C09" w:rsidRDefault="00CE6C35" w:rsidP="00B14C09">
      <w:pPr>
        <w:tabs>
          <w:tab w:val="num" w:pos="540"/>
        </w:tabs>
        <w:spacing w:before="120" w:line="276" w:lineRule="auto"/>
        <w:ind w:left="539" w:hanging="539"/>
        <w:jc w:val="both"/>
        <w:rPr>
          <w:sz w:val="22"/>
        </w:rPr>
      </w:pPr>
      <w:r w:rsidRPr="00B14C0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B14C09" w:rsidRDefault="00CE6C35" w:rsidP="00B14C09">
      <w:pPr>
        <w:spacing w:before="120" w:line="276" w:lineRule="auto"/>
        <w:ind w:left="540" w:hanging="540"/>
        <w:jc w:val="both"/>
        <w:rPr>
          <w:sz w:val="22"/>
        </w:rPr>
      </w:pPr>
      <w:r w:rsidRPr="00B14C0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0C11333A" w:rsidR="00CE6C35" w:rsidRPr="00B14C09" w:rsidRDefault="00CE6C35" w:rsidP="00B14C09">
      <w:pPr>
        <w:spacing w:before="120" w:line="276" w:lineRule="auto"/>
        <w:ind w:left="540" w:hanging="540"/>
        <w:jc w:val="both"/>
        <w:rPr>
          <w:sz w:val="22"/>
        </w:rPr>
      </w:pPr>
      <w:r w:rsidRPr="00B14C09">
        <w:rPr>
          <w:sz w:val="22"/>
        </w:rPr>
        <w:t xml:space="preserve">7.6 </w:t>
      </w:r>
      <w:r w:rsidRPr="00B14C0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B14C09">
        <w:rPr>
          <w:sz w:val="22"/>
        </w:rPr>
        <w:t xml:space="preserve">ny sa v takom prípade zaväzujú </w:t>
      </w:r>
      <w:r w:rsidR="008734DA" w:rsidRPr="00D901D6">
        <w:rPr>
          <w:sz w:val="22"/>
          <w:szCs w:val="22"/>
        </w:rPr>
        <w:t>b</w:t>
      </w:r>
      <w:r w:rsidRPr="00D901D6">
        <w:rPr>
          <w:sz w:val="22"/>
          <w:szCs w:val="22"/>
        </w:rPr>
        <w:t>ezodkladne</w:t>
      </w:r>
      <w:r w:rsidRPr="00B14C0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62196A0D" w:rsidR="00CE6C35" w:rsidRPr="00B14C09" w:rsidRDefault="00CE6C35" w:rsidP="00B14C09">
      <w:pPr>
        <w:spacing w:before="120" w:line="276" w:lineRule="auto"/>
        <w:ind w:left="540" w:hanging="540"/>
        <w:jc w:val="both"/>
        <w:rPr>
          <w:sz w:val="22"/>
        </w:rPr>
      </w:pPr>
      <w:r w:rsidRPr="00B14C09">
        <w:rPr>
          <w:sz w:val="22"/>
        </w:rPr>
        <w:lastRenderedPageBreak/>
        <w:t xml:space="preserve">7.7 </w:t>
      </w:r>
      <w:r w:rsidRPr="00B14C0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B14C09">
        <w:rPr>
          <w:sz w:val="22"/>
        </w:rPr>
        <w:t>nali voľbu práva podľa §</w:t>
      </w:r>
      <w:r w:rsidR="008734DA" w:rsidRPr="00D901D6">
        <w:rPr>
          <w:sz w:val="22"/>
          <w:szCs w:val="22"/>
        </w:rPr>
        <w:t xml:space="preserve"> </w:t>
      </w:r>
      <w:r w:rsidR="008734DA" w:rsidRPr="00B14C09">
        <w:rPr>
          <w:sz w:val="22"/>
        </w:rPr>
        <w:t xml:space="preserve">262 </w:t>
      </w:r>
      <w:r w:rsidR="008734DA" w:rsidRPr="00D901D6">
        <w:rPr>
          <w:sz w:val="22"/>
          <w:szCs w:val="22"/>
        </w:rPr>
        <w:t>odsek</w:t>
      </w:r>
      <w:r w:rsidRPr="00B14C0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B14C09">
        <w:rPr>
          <w:sz w:val="22"/>
        </w:rPr>
        <w:t xml:space="preserve">ákonov uvedených v článku 3 </w:t>
      </w:r>
      <w:r w:rsidR="008734DA" w:rsidRPr="00D901D6">
        <w:rPr>
          <w:sz w:val="22"/>
          <w:szCs w:val="22"/>
        </w:rPr>
        <w:t>odseky</w:t>
      </w:r>
      <w:r w:rsidRPr="00B14C0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B14C09">
        <w:rPr>
          <w:sz w:val="22"/>
        </w:rPr>
        <w:t xml:space="preserve">m na znenie tretej vety § 2 </w:t>
      </w:r>
      <w:r w:rsidR="008734DA" w:rsidRPr="00D901D6">
        <w:rPr>
          <w:sz w:val="22"/>
          <w:szCs w:val="22"/>
        </w:rPr>
        <w:t>odsek</w:t>
      </w:r>
      <w:r w:rsidRPr="00B14C0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68CC7824" w:rsidR="00CE6C35" w:rsidRPr="00B14C09" w:rsidRDefault="00CE6C35" w:rsidP="00B14C09">
      <w:pPr>
        <w:spacing w:before="120" w:line="276" w:lineRule="auto"/>
        <w:ind w:left="540" w:hanging="540"/>
        <w:jc w:val="both"/>
        <w:rPr>
          <w:sz w:val="22"/>
        </w:rPr>
      </w:pPr>
      <w:r w:rsidRPr="00B14C09">
        <w:rPr>
          <w:sz w:val="22"/>
        </w:rPr>
        <w:t>7.8</w:t>
      </w:r>
      <w:r w:rsidRPr="00B14C09">
        <w:rPr>
          <w:sz w:val="22"/>
        </w:rPr>
        <w:tab/>
        <w:t>Zmluva o poskytnutí NFP je vyhotovená v 3 rovnopisoch, pričom po uza</w:t>
      </w:r>
      <w:r w:rsidR="005D63A9" w:rsidRPr="00B14C09">
        <w:rPr>
          <w:sz w:val="22"/>
        </w:rPr>
        <w:t xml:space="preserve">vretí Zmluvy o poskytnutí NFP </w:t>
      </w:r>
      <w:r w:rsidR="005D63A9" w:rsidRPr="00D901D6">
        <w:rPr>
          <w:sz w:val="22"/>
          <w:szCs w:val="22"/>
        </w:rPr>
        <w:t>dostane</w:t>
      </w:r>
      <w:r w:rsidRPr="00B14C09">
        <w:rPr>
          <w:sz w:val="22"/>
        </w:rPr>
        <w:t xml:space="preserve"> Prijímateľ 1 rovnopis a  2 rovnopisy </w:t>
      </w:r>
      <w:r w:rsidR="005D63A9" w:rsidRPr="00D901D6">
        <w:rPr>
          <w:sz w:val="22"/>
          <w:szCs w:val="22"/>
        </w:rPr>
        <w:t>dostane</w:t>
      </w:r>
      <w:r w:rsidRPr="00B14C09">
        <w:rPr>
          <w:sz w:val="22"/>
        </w:rPr>
        <w:t xml:space="preserve"> Poskytovateľ. Uvedený počet rovnopisov a ich rozdelenie sa rovnako vzťahuje aj na uzavretie každého dodatku k Zmluve o poskytnutí NFP. </w:t>
      </w:r>
    </w:p>
    <w:p w14:paraId="2B63EF9D" w14:textId="77777777" w:rsidR="00CE6C35" w:rsidRPr="00B14C09" w:rsidRDefault="00CE6C35" w:rsidP="00B14C09">
      <w:pPr>
        <w:spacing w:before="120" w:line="276" w:lineRule="auto"/>
        <w:ind w:left="540" w:hanging="540"/>
        <w:jc w:val="both"/>
        <w:rPr>
          <w:sz w:val="22"/>
        </w:rPr>
      </w:pPr>
      <w:r w:rsidRPr="00B14C09">
        <w:rPr>
          <w:sz w:val="22"/>
        </w:rPr>
        <w:t xml:space="preserve">7.9 </w:t>
      </w:r>
      <w:r w:rsidRPr="00B14C0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B14C09">
      <w:pPr>
        <w:spacing w:before="120" w:line="276" w:lineRule="auto"/>
        <w:jc w:val="both"/>
        <w:rPr>
          <w:sz w:val="22"/>
          <w:u w:val="single"/>
        </w:rPr>
      </w:pPr>
      <w:r w:rsidRPr="00B14C09">
        <w:rPr>
          <w:sz w:val="22"/>
          <w:u w:val="single"/>
        </w:rPr>
        <w:t>Prílohy:</w:t>
      </w:r>
    </w:p>
    <w:p w14:paraId="78E7A7DB" w14:textId="77777777" w:rsidR="00FD4919" w:rsidRPr="00B14C09" w:rsidRDefault="00FD4919" w:rsidP="00FD4919">
      <w:pPr>
        <w:spacing w:before="120" w:line="276" w:lineRule="auto"/>
        <w:jc w:val="both"/>
        <w:rPr>
          <w:sz w:val="22"/>
          <w:u w:val="single"/>
        </w:rPr>
      </w:pPr>
    </w:p>
    <w:p w14:paraId="41FF6607" w14:textId="1F6921B4" w:rsidR="00FD4919" w:rsidRDefault="00CE6C35" w:rsidP="00DE31AC">
      <w:pPr>
        <w:tabs>
          <w:tab w:val="left" w:pos="1843"/>
        </w:tabs>
        <w:spacing w:line="276" w:lineRule="auto"/>
        <w:ind w:left="1843" w:hanging="1486"/>
        <w:jc w:val="both"/>
      </w:pPr>
      <w:r w:rsidRPr="00B14C09">
        <w:rPr>
          <w:sz w:val="22"/>
        </w:rPr>
        <w:t>Príloha č. 1</w:t>
      </w:r>
      <w:r w:rsidRPr="00B14C09">
        <w:rPr>
          <w:sz w:val="22"/>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25"/>
      <w:r w:rsidR="00FD4919">
        <w:rPr>
          <w:sz w:val="22"/>
          <w:szCs w:val="22"/>
        </w:rPr>
        <w:t>.....</w:t>
      </w:r>
      <w:commentRangeEnd w:id="25"/>
      <w:r w:rsidR="00FD4919">
        <w:rPr>
          <w:rStyle w:val="Odkaznakomentr"/>
        </w:rPr>
        <w:commentReference w:id="25"/>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B14C09" w:rsidRDefault="00FD4919" w:rsidP="00B14C09">
      <w:pPr>
        <w:tabs>
          <w:tab w:val="left" w:pos="1843"/>
        </w:tabs>
        <w:spacing w:line="276" w:lineRule="auto"/>
        <w:ind w:left="1843" w:hanging="1486"/>
        <w:rPr>
          <w:sz w:val="22"/>
        </w:rPr>
      </w:pPr>
      <w:r>
        <w:rPr>
          <w:sz w:val="22"/>
        </w:rPr>
        <w:t xml:space="preserve">Príloha č. 2 </w:t>
      </w:r>
      <w:r>
        <w:rPr>
          <w:sz w:val="22"/>
        </w:rPr>
        <w:tab/>
      </w:r>
      <w:r w:rsidR="00CE6C35" w:rsidRPr="00B14C09">
        <w:rPr>
          <w:sz w:val="22"/>
        </w:rPr>
        <w:t xml:space="preserve">Predmet podpory NFP </w:t>
      </w:r>
    </w:p>
    <w:p w14:paraId="35DA7878" w14:textId="77777777" w:rsidR="00CE6C35" w:rsidRPr="00B14C09" w:rsidRDefault="00CE6C35" w:rsidP="00B14C09">
      <w:pPr>
        <w:tabs>
          <w:tab w:val="left" w:pos="1843"/>
        </w:tabs>
        <w:spacing w:line="276" w:lineRule="auto"/>
        <w:ind w:left="1843" w:hanging="1486"/>
        <w:rPr>
          <w:sz w:val="22"/>
        </w:rPr>
      </w:pPr>
      <w:bookmarkStart w:id="26" w:name="Text38"/>
      <w:r w:rsidRPr="00B14C09">
        <w:rPr>
          <w:sz w:val="22"/>
        </w:rPr>
        <w:t>Príloha č. 3</w:t>
      </w:r>
      <w:r w:rsidRPr="00B14C09">
        <w:rPr>
          <w:sz w:val="22"/>
        </w:rPr>
        <w:tab/>
        <w:t>Rozpočet Projektu</w:t>
      </w:r>
    </w:p>
    <w:p w14:paraId="194C669E" w14:textId="77777777" w:rsidR="00CE6C35" w:rsidRPr="00B14C09" w:rsidRDefault="00CE6C35" w:rsidP="00B14C09">
      <w:pPr>
        <w:tabs>
          <w:tab w:val="left" w:pos="1843"/>
        </w:tabs>
        <w:spacing w:line="276" w:lineRule="auto"/>
        <w:ind w:left="1843" w:hanging="1486"/>
        <w:rPr>
          <w:sz w:val="22"/>
        </w:rPr>
      </w:pPr>
      <w:r w:rsidRPr="00B14C09">
        <w:rPr>
          <w:sz w:val="22"/>
        </w:rPr>
        <w:t>Príloha č. 4</w:t>
      </w:r>
      <w:r w:rsidRPr="00B14C09">
        <w:rPr>
          <w:sz w:val="22"/>
        </w:rPr>
        <w:tab/>
        <w:t>Finančné opravy za porušenie pravidiel a postupov VO</w:t>
      </w:r>
    </w:p>
    <w:p w14:paraId="3D6AC7FA" w14:textId="77777777" w:rsidR="00CE6C35" w:rsidRPr="00B14C09" w:rsidRDefault="00CE6C35" w:rsidP="00B14C09">
      <w:pPr>
        <w:spacing w:before="120" w:line="276" w:lineRule="auto"/>
        <w:jc w:val="both"/>
        <w:rPr>
          <w:sz w:val="22"/>
        </w:rPr>
      </w:pPr>
    </w:p>
    <w:p w14:paraId="44869451" w14:textId="77777777" w:rsidR="00CE6C35" w:rsidRPr="00B14C09" w:rsidRDefault="00CE6C35" w:rsidP="00B14C09">
      <w:pPr>
        <w:spacing w:before="120" w:line="276" w:lineRule="auto"/>
        <w:jc w:val="both"/>
        <w:rPr>
          <w:sz w:val="22"/>
        </w:rPr>
      </w:pPr>
      <w:r w:rsidRPr="00B14C09">
        <w:rPr>
          <w:sz w:val="22"/>
        </w:rPr>
        <w:t xml:space="preserve">Za  Poskytovateľa v zastúpení, v Bratislave, dňa </w:t>
      </w:r>
      <w:bookmarkStart w:id="27" w:name="Text37"/>
      <w:r w:rsidRPr="00B14C09">
        <w:rPr>
          <w:sz w:val="22"/>
        </w:rPr>
        <w:fldChar w:fldCharType="begin">
          <w:ffData>
            <w:name w:val="Text37"/>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27"/>
      <w:r w:rsidRPr="00B14C09">
        <w:rPr>
          <w:sz w:val="22"/>
        </w:rPr>
        <w:t>:</w:t>
      </w:r>
    </w:p>
    <w:p w14:paraId="79F4C0BD" w14:textId="77777777" w:rsidR="00CE6C35" w:rsidRPr="00B14C09" w:rsidRDefault="00CE6C35" w:rsidP="00B14C09">
      <w:pPr>
        <w:spacing w:before="120" w:line="276" w:lineRule="auto"/>
        <w:jc w:val="both"/>
        <w:rPr>
          <w:sz w:val="22"/>
        </w:rPr>
      </w:pPr>
    </w:p>
    <w:p w14:paraId="3D930048" w14:textId="77777777" w:rsidR="00CE6C35" w:rsidRPr="00B14C09" w:rsidRDefault="00CE6C35" w:rsidP="00B14C09">
      <w:pPr>
        <w:spacing w:before="120" w:line="276" w:lineRule="auto"/>
        <w:jc w:val="both"/>
        <w:rPr>
          <w:sz w:val="22"/>
        </w:rPr>
      </w:pPr>
    </w:p>
    <w:p w14:paraId="4B7E9A1B" w14:textId="77777777" w:rsidR="00CE6C35" w:rsidRPr="00B14C09" w:rsidRDefault="00CE6C35" w:rsidP="00B14C09">
      <w:pPr>
        <w:spacing w:before="120" w:line="276" w:lineRule="auto"/>
        <w:jc w:val="both"/>
        <w:rPr>
          <w:sz w:val="22"/>
        </w:rPr>
      </w:pPr>
      <w:r w:rsidRPr="00B14C09">
        <w:rPr>
          <w:sz w:val="22"/>
        </w:rPr>
        <w:t>Podpis: .......................................</w:t>
      </w:r>
    </w:p>
    <w:p w14:paraId="52EAD061" w14:textId="77777777" w:rsidR="00CE6C35" w:rsidRPr="00B14C09" w:rsidRDefault="00CE6C35" w:rsidP="00B14C09">
      <w:pPr>
        <w:spacing w:before="120" w:line="276" w:lineRule="auto"/>
        <w:jc w:val="both"/>
        <w:rPr>
          <w:sz w:val="22"/>
        </w:rPr>
      </w:pPr>
      <w:r w:rsidRPr="00B14C09">
        <w:rPr>
          <w:sz w:val="22"/>
        </w:rPr>
        <w:lastRenderedPageBreak/>
        <w:t>Meno a priezvisko štatutárneho orgánu/zástupcu</w:t>
      </w:r>
      <w:r w:rsidRPr="00B14C09">
        <w:rPr>
          <w:rStyle w:val="Odkaznapoznmkupodiarou"/>
          <w:sz w:val="22"/>
        </w:rPr>
        <w:footnoteReference w:id="5"/>
      </w:r>
      <w:r w:rsidRPr="00B14C09">
        <w:rPr>
          <w:sz w:val="22"/>
        </w:rPr>
        <w:t>Poskytovateľa</w:t>
      </w:r>
    </w:p>
    <w:p w14:paraId="1548F986" w14:textId="77777777" w:rsidR="00CE6C35" w:rsidRPr="00B14C09" w:rsidRDefault="00CE6C35" w:rsidP="00B14C09">
      <w:pPr>
        <w:spacing w:before="120" w:line="276" w:lineRule="auto"/>
        <w:jc w:val="both"/>
        <w:rPr>
          <w:sz w:val="22"/>
        </w:rPr>
      </w:pPr>
    </w:p>
    <w:p w14:paraId="2B994CD1" w14:textId="77777777" w:rsidR="00CE6C35" w:rsidRPr="00B14C09" w:rsidRDefault="00CE6C35" w:rsidP="00B14C09">
      <w:pPr>
        <w:spacing w:before="120" w:line="276" w:lineRule="auto"/>
        <w:jc w:val="both"/>
        <w:rPr>
          <w:sz w:val="22"/>
        </w:rPr>
      </w:pPr>
      <w:r w:rsidRPr="00B14C09">
        <w:rPr>
          <w:sz w:val="22"/>
        </w:rPr>
        <w:t xml:space="preserve">Za Prijímateľa v </w:t>
      </w:r>
      <w:bookmarkStart w:id="28" w:name="Text39"/>
      <w:r w:rsidRPr="00B14C09">
        <w:rPr>
          <w:sz w:val="22"/>
        </w:rPr>
        <w:fldChar w:fldCharType="begin">
          <w:ffData>
            <w:name w:val="Text39"/>
            <w:enabled/>
            <w:calcOnExit w:val="0"/>
            <w:textInput>
              <w:default w:val="Mesto/obec"/>
            </w:textInput>
          </w:ffData>
        </w:fldChar>
      </w:r>
      <w:r w:rsidRPr="00B14C09">
        <w:rPr>
          <w:sz w:val="22"/>
        </w:rPr>
        <w:instrText xml:space="preserve"> FORMTEXT </w:instrText>
      </w:r>
      <w:r w:rsidRPr="00B14C09">
        <w:rPr>
          <w:sz w:val="22"/>
        </w:rPr>
      </w:r>
      <w:r w:rsidRPr="00B14C09">
        <w:rPr>
          <w:sz w:val="22"/>
        </w:rPr>
        <w:fldChar w:fldCharType="separate"/>
      </w:r>
      <w:r w:rsidRPr="00B14C09">
        <w:rPr>
          <w:sz w:val="22"/>
        </w:rPr>
        <w:t>Mesto/obec</w:t>
      </w:r>
      <w:r w:rsidRPr="00B14C09">
        <w:rPr>
          <w:sz w:val="22"/>
        </w:rPr>
        <w:fldChar w:fldCharType="end"/>
      </w:r>
      <w:bookmarkEnd w:id="28"/>
      <w:r w:rsidRPr="00B14C09">
        <w:rPr>
          <w:sz w:val="22"/>
        </w:rPr>
        <w:t xml:space="preserve">, dňa </w:t>
      </w:r>
      <w:bookmarkStart w:id="29" w:name="Text40"/>
      <w:r w:rsidRPr="00B14C09">
        <w:rPr>
          <w:sz w:val="22"/>
        </w:rPr>
        <w:fldChar w:fldCharType="begin">
          <w:ffData>
            <w:name w:val="Text40"/>
            <w:enabled/>
            <w:calcOnExit w:val="0"/>
            <w:textInput>
              <w:type w:val="date"/>
            </w:textInput>
          </w:ffData>
        </w:fldChar>
      </w:r>
      <w:r w:rsidRPr="00B14C09">
        <w:rPr>
          <w:sz w:val="22"/>
        </w:rPr>
        <w:instrText xml:space="preserve"> FORMTEXT </w:instrText>
      </w:r>
      <w:r w:rsidRPr="00B14C09">
        <w:rPr>
          <w:sz w:val="22"/>
        </w:rPr>
      </w:r>
      <w:r w:rsidRPr="00B14C09">
        <w:rPr>
          <w:sz w:val="22"/>
        </w:rPr>
        <w:fldChar w:fldCharType="separate"/>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rFonts w:eastAsia="Arial Unicode MS"/>
          <w:sz w:val="22"/>
        </w:rPr>
        <w:t> </w:t>
      </w:r>
      <w:r w:rsidRPr="00B14C09">
        <w:rPr>
          <w:sz w:val="22"/>
        </w:rPr>
        <w:fldChar w:fldCharType="end"/>
      </w:r>
      <w:bookmarkEnd w:id="29"/>
      <w:r w:rsidRPr="00B14C09">
        <w:rPr>
          <w:sz w:val="22"/>
        </w:rPr>
        <w:t>:</w:t>
      </w:r>
    </w:p>
    <w:p w14:paraId="3324BE2D" w14:textId="77777777" w:rsidR="00CE6C35" w:rsidRPr="00B14C09" w:rsidRDefault="00CE6C35" w:rsidP="00B14C09">
      <w:pPr>
        <w:spacing w:before="120" w:line="276" w:lineRule="auto"/>
        <w:jc w:val="both"/>
        <w:rPr>
          <w:sz w:val="22"/>
          <w:u w:val="single"/>
        </w:rPr>
      </w:pPr>
    </w:p>
    <w:p w14:paraId="23A08C6E" w14:textId="77777777" w:rsidR="00CE6C35" w:rsidRPr="00B14C09" w:rsidRDefault="00CE6C35" w:rsidP="00B14C09">
      <w:pPr>
        <w:spacing w:before="120" w:line="276" w:lineRule="auto"/>
        <w:jc w:val="both"/>
        <w:rPr>
          <w:sz w:val="22"/>
        </w:rPr>
      </w:pPr>
      <w:r w:rsidRPr="00B14C09">
        <w:rPr>
          <w:sz w:val="22"/>
        </w:rPr>
        <w:t>Podpis:</w:t>
      </w:r>
      <w:r w:rsidRPr="00B14C09">
        <w:rPr>
          <w:sz w:val="22"/>
        </w:rPr>
        <w:tab/>
        <w:t>.......................................</w:t>
      </w:r>
    </w:p>
    <w:bookmarkEnd w:id="26"/>
    <w:p w14:paraId="613827C2" w14:textId="77777777" w:rsidR="00CE6C35" w:rsidRPr="00B14C09" w:rsidRDefault="00CE6C35" w:rsidP="00B14C09">
      <w:pPr>
        <w:spacing w:before="120" w:line="276" w:lineRule="auto"/>
        <w:jc w:val="both"/>
        <w:rPr>
          <w:sz w:val="22"/>
        </w:rPr>
      </w:pPr>
      <w:r w:rsidRPr="00B14C09">
        <w:rPr>
          <w:sz w:val="22"/>
        </w:rPr>
        <w:t>Meno a priezvisko štatutárneho orgánu/zástupcu</w:t>
      </w:r>
      <w:r w:rsidRPr="00B14C09">
        <w:rPr>
          <w:rStyle w:val="Odkaznapoznmkupodiarou"/>
          <w:sz w:val="22"/>
        </w:rPr>
        <w:footnoteReference w:id="6"/>
      </w:r>
      <w:r w:rsidRPr="00B14C09">
        <w:rPr>
          <w:sz w:val="22"/>
        </w:rPr>
        <w:t xml:space="preserve"> Prijímateľa</w:t>
      </w:r>
    </w:p>
    <w:p w14:paraId="425A2879" w14:textId="77777777" w:rsidR="00CE6C35" w:rsidRPr="00B14C09" w:rsidRDefault="00CE6C35" w:rsidP="00B14C09">
      <w:pPr>
        <w:tabs>
          <w:tab w:val="left" w:pos="1843"/>
        </w:tabs>
        <w:spacing w:line="276" w:lineRule="auto"/>
        <w:ind w:left="1843" w:hanging="1486"/>
        <w:rPr>
          <w:sz w:val="22"/>
        </w:rPr>
      </w:pPr>
      <w:r w:rsidRPr="00B14C09">
        <w:rPr>
          <w:sz w:val="22"/>
        </w:rPr>
        <w:tab/>
      </w:r>
    </w:p>
    <w:p w14:paraId="3BBD499C" w14:textId="0D3E76F1" w:rsidR="006D207B" w:rsidRPr="00D901D6" w:rsidRDefault="006D207B" w:rsidP="00DC321E">
      <w:pPr>
        <w:spacing w:before="120" w:line="276" w:lineRule="auto"/>
        <w:jc w:val="both"/>
        <w:rPr>
          <w:sz w:val="22"/>
          <w:szCs w:val="22"/>
        </w:rPr>
      </w:pPr>
    </w:p>
    <w:p w14:paraId="67BDCB6C" w14:textId="77777777" w:rsidR="004F4851" w:rsidRPr="00DA0FD3" w:rsidRDefault="004F4851" w:rsidP="00B14C09">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4"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6"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5"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7" w:author="Autor" w:initials="A">
    <w:p w14:paraId="50185DC8" w14:textId="77777777" w:rsidR="007C032E" w:rsidRDefault="007C032E" w:rsidP="00811145">
      <w:pPr>
        <w:pStyle w:val="Textkomentra"/>
      </w:pPr>
      <w:r>
        <w:rPr>
          <w:rStyle w:val="Odkaznakomentr"/>
        </w:rPr>
        <w:annotationRef/>
      </w:r>
      <w:r>
        <w:t xml:space="preserve"> </w:t>
      </w:r>
      <w:r>
        <w:t>Vyznačený text sa použije iba v prípade, ak sa v zmysle Výzvy môže na financovanie projektu využiť Vecný príspevok, inak sa vymaže.</w:t>
      </w:r>
    </w:p>
  </w:comment>
  <w:comment w:id="9"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8"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10" w:author="bezakova" w:date="2322-13-11T13:24:00Z" w:initials="b">
    <w:p w14:paraId="4CDF9F3B" w14:textId="77777777" w:rsidR="007C032E" w:rsidRDefault="007C032E"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11" w:author="bezakova" w:date="2322-13-11T13:24:00Z" w:initials="b">
    <w:p w14:paraId="3FD94BBB" w14:textId="77777777" w:rsidR="007C032E" w:rsidRDefault="007C032E"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12"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13"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14"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15"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6"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17" w:author="bezakova" w:date="2018-06-25T17:10:00Z" w:initials="b">
    <w:p w14:paraId="42B759E1" w14:textId="77777777" w:rsidR="007C032E" w:rsidRDefault="007C032E" w:rsidP="00CE6C35">
      <w:pPr>
        <w:pStyle w:val="Textkomentra"/>
      </w:pPr>
      <w:r>
        <w:rPr>
          <w:rStyle w:val="Odkaznakomentr"/>
        </w:rPr>
        <w:annotationRef/>
      </w:r>
      <w:r>
        <w:t xml:space="preserve"> </w:t>
      </w:r>
      <w:r>
        <w:t>Nahradí sa textom „Neuplatňuje sa“ pre projekty pri ktorých nie je možné použiť túto formu financovania podľa vyzvania.</w:t>
      </w:r>
    </w:p>
  </w:comment>
  <w:comment w:id="18"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19" w:author="bezakova" w:date="2018-06-25T17:10:00Z" w:initials="b">
    <w:p w14:paraId="11786D63" w14:textId="77777777" w:rsidR="00031EE5" w:rsidRDefault="00031EE5" w:rsidP="00CE6C35">
      <w:pPr>
        <w:pStyle w:val="Textkomentra"/>
      </w:pPr>
      <w:r>
        <w:rPr>
          <w:rStyle w:val="Odkaznakomentr"/>
        </w:rPr>
        <w:annotationRef/>
      </w:r>
      <w:r>
        <w:t xml:space="preserve"> </w:t>
      </w:r>
      <w:r>
        <w:t>Ide o začiatok ktorejkoľvek hlavnej Aktivity Projektu ktorá začala ako prvá, bez ohľadu na jej poradie v prílohe č. 2 - Predmet podpory a ktorá je rozhodujúca pre Začatie realizácie hlavných aktivít</w:t>
      </w:r>
    </w:p>
  </w:comment>
  <w:comment w:id="20"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21"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22"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23"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24"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25"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593477AA" w15:done="0"/>
  <w15:commentEx w15:paraId="7C561CFD" w15:done="0"/>
  <w15:commentEx w15:paraId="4C78A3EB" w15:done="0"/>
  <w15:commentEx w15:paraId="50185DC8" w15:done="0"/>
  <w15:commentEx w15:paraId="6F4A8DE5" w15:done="0"/>
  <w15:commentEx w15:paraId="1A32709F" w15:done="0"/>
  <w15:commentEx w15:paraId="4CDF9F3B" w15:done="0"/>
  <w15:commentEx w15:paraId="3FD94BBB" w15:done="0"/>
  <w15:commentEx w15:paraId="10E1ECF1" w15:done="0"/>
  <w15:commentEx w15:paraId="0EF3939F" w15:done="0"/>
  <w15:commentEx w15:paraId="51EAB6B5" w15:done="0"/>
  <w15:commentEx w15:paraId="4FE4FEC9" w15:done="0"/>
  <w15:commentEx w15:paraId="34701472" w15:done="0"/>
  <w15:commentEx w15:paraId="42B759E1"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6FEBE" w14:textId="77777777" w:rsidR="00634877" w:rsidRDefault="00634877">
      <w:r>
        <w:separator/>
      </w:r>
    </w:p>
  </w:endnote>
  <w:endnote w:type="continuationSeparator" w:id="0">
    <w:p w14:paraId="6D04875D" w14:textId="77777777" w:rsidR="00634877" w:rsidRDefault="00634877">
      <w:r>
        <w:continuationSeparator/>
      </w:r>
    </w:p>
  </w:endnote>
  <w:endnote w:type="continuationNotice" w:id="1">
    <w:p w14:paraId="1C35D317" w14:textId="77777777" w:rsidR="00634877" w:rsidRDefault="00634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250176">
      <w:rPr>
        <w:rStyle w:val="slostrany"/>
        <w:noProof/>
      </w:rPr>
      <w:t>21</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9DCC3" w14:textId="77777777" w:rsidR="00634877" w:rsidRDefault="00634877">
      <w:r>
        <w:separator/>
      </w:r>
    </w:p>
  </w:footnote>
  <w:footnote w:type="continuationSeparator" w:id="0">
    <w:p w14:paraId="33B581E7" w14:textId="77777777" w:rsidR="00634877" w:rsidRDefault="00634877">
      <w:r>
        <w:continuationSeparator/>
      </w:r>
    </w:p>
  </w:footnote>
  <w:footnote w:type="continuationNotice" w:id="1">
    <w:p w14:paraId="607260E8" w14:textId="77777777" w:rsidR="00634877" w:rsidRDefault="00634877"/>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w:t>
      </w:r>
      <w:r>
        <w:rPr>
          <w:sz w:val="16"/>
          <w:szCs w:val="16"/>
        </w:rPr>
        <w:t>§ 3 ods. 2, písm. d) zákona o príspevku z EŠIF a v súlade s podmienkami výzvy; ak sa nehodí, prečiarknite</w:t>
      </w:r>
    </w:p>
  </w:footnote>
  <w:footnote w:id="5">
    <w:p w14:paraId="74DDF4F2" w14:textId="77777777" w:rsidR="007C032E" w:rsidRDefault="007C032E" w:rsidP="00CE6C35">
      <w:pPr>
        <w:pStyle w:val="Textpoznmkypodiarou"/>
      </w:pPr>
      <w:r>
        <w:rPr>
          <w:rStyle w:val="Odkaznapoznmkupodiarou"/>
        </w:rPr>
        <w:footnoteRef/>
      </w:r>
      <w:r>
        <w:t xml:space="preserve"> </w:t>
      </w:r>
      <w:r>
        <w:t>Ak sa nehodí,  prečiarknite</w:t>
      </w:r>
    </w:p>
  </w:footnote>
  <w:footnote w:id="6">
    <w:p w14:paraId="020ACF3F" w14:textId="77777777" w:rsidR="007C032E" w:rsidRDefault="007C032E" w:rsidP="00CE6C35">
      <w:pPr>
        <w:pStyle w:val="Textpoznmkypodiarou"/>
      </w:pPr>
      <w:r>
        <w:rPr>
          <w:rStyle w:val="Odkaznapoznmkupodiarou"/>
        </w:rPr>
        <w:footnoteRef/>
      </w:r>
      <w:r>
        <w:t xml:space="preserve"> </w:t>
      </w:r>
      <w:r>
        <w:t>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r>
    <w:r w:rsidRPr="00721D1F">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176"/>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1DBE"/>
    <w:rsid w:val="002F2072"/>
    <w:rsid w:val="002F337B"/>
    <w:rsid w:val="002F33B5"/>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D5C"/>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877"/>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15E"/>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4C09"/>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618"/>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E7F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15AE"/>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5FBC"/>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670"/>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1C23"/>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73C6-3CAA-438F-AA6B-0B25D76B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10159</Words>
  <Characters>57907</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67931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20</cp:revision>
  <cp:lastPrinted>2016-07-19T08:22:00Z</cp:lastPrinted>
  <dcterms:created xsi:type="dcterms:W3CDTF">2020-03-25T09:11:00Z</dcterms:created>
  <dcterms:modified xsi:type="dcterms:W3CDTF">2020-03-25T09:16:00Z</dcterms:modified>
</cp:coreProperties>
</file>